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A105" w14:textId="6F2A1430" w:rsidR="006E0D2C" w:rsidRPr="006E0D2C" w:rsidRDefault="005656A8" w:rsidP="00301ADB">
      <w:pPr>
        <w:pBdr>
          <w:bottom w:val="single" w:sz="8" w:space="4" w:color="4F81BD"/>
        </w:pBdr>
        <w:spacing w:after="300"/>
        <w:contextualSpacing/>
        <w:jc w:val="both"/>
        <w:rPr>
          <w:rFonts w:ascii="Calibri" w:eastAsia="Calibri" w:hAnsi="Calibri"/>
          <w:color w:val="17365D"/>
          <w:spacing w:val="5"/>
          <w:kern w:val="28"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8C6859" wp14:editId="7BD9D76B">
            <wp:simplePos x="0" y="0"/>
            <wp:positionH relativeFrom="column">
              <wp:posOffset>19050</wp:posOffset>
            </wp:positionH>
            <wp:positionV relativeFrom="paragraph">
              <wp:posOffset>-194945</wp:posOffset>
            </wp:positionV>
            <wp:extent cx="1162050" cy="1371600"/>
            <wp:effectExtent l="0" t="0" r="0" b="0"/>
            <wp:wrapSquare wrapText="bothSides"/>
            <wp:docPr id="2" name="Picture 1" descr="colo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vertic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D2C" w:rsidRPr="006E0D2C">
        <w:rPr>
          <w:rFonts w:ascii="Calibri" w:eastAsia="Calibri" w:hAnsi="Calibri"/>
          <w:color w:val="17365D"/>
          <w:spacing w:val="5"/>
          <w:kern w:val="28"/>
          <w:sz w:val="48"/>
          <w:szCs w:val="48"/>
          <w:lang w:val="en-US"/>
        </w:rPr>
        <w:t xml:space="preserve">JOB DESCRIPTION: </w:t>
      </w:r>
    </w:p>
    <w:p w14:paraId="019B025B" w14:textId="77777777" w:rsidR="006E0D2C" w:rsidRPr="006E0D2C" w:rsidRDefault="006E0D2C" w:rsidP="00301ADB">
      <w:pPr>
        <w:pBdr>
          <w:bottom w:val="single" w:sz="8" w:space="4" w:color="4F81BD"/>
        </w:pBdr>
        <w:spacing w:after="300"/>
        <w:contextualSpacing/>
        <w:jc w:val="both"/>
        <w:rPr>
          <w:rFonts w:ascii="Calibri" w:eastAsia="Calibri" w:hAnsi="Calibri"/>
          <w:color w:val="17365D"/>
          <w:spacing w:val="5"/>
          <w:kern w:val="28"/>
          <w:sz w:val="48"/>
          <w:szCs w:val="48"/>
          <w:lang w:val="en-US"/>
        </w:rPr>
      </w:pPr>
    </w:p>
    <w:p w14:paraId="32B5FFC0" w14:textId="77777777" w:rsidR="006E0D2C" w:rsidRPr="006E0D2C" w:rsidRDefault="00FD3D9D" w:rsidP="00301ADB">
      <w:pPr>
        <w:pBdr>
          <w:bottom w:val="single" w:sz="8" w:space="4" w:color="4F81BD"/>
        </w:pBdr>
        <w:spacing w:after="300"/>
        <w:contextualSpacing/>
        <w:jc w:val="both"/>
        <w:rPr>
          <w:rFonts w:ascii="Calibri" w:eastAsia="Calibri" w:hAnsi="Calibri"/>
          <w:color w:val="17365D"/>
          <w:spacing w:val="5"/>
          <w:kern w:val="28"/>
          <w:sz w:val="40"/>
          <w:szCs w:val="40"/>
          <w:lang w:val="en-US"/>
        </w:rPr>
      </w:pPr>
      <w:r>
        <w:rPr>
          <w:rFonts w:ascii="Calibri" w:eastAsia="Calibri" w:hAnsi="Calibri"/>
          <w:color w:val="17365D"/>
          <w:spacing w:val="5"/>
          <w:kern w:val="28"/>
          <w:sz w:val="40"/>
          <w:szCs w:val="40"/>
          <w:lang w:val="en-US"/>
        </w:rPr>
        <w:t>Finance Accounting</w:t>
      </w:r>
      <w:r w:rsidR="0033687D">
        <w:rPr>
          <w:rFonts w:ascii="Calibri" w:eastAsia="Calibri" w:hAnsi="Calibri"/>
          <w:color w:val="17365D"/>
          <w:spacing w:val="5"/>
          <w:kern w:val="28"/>
          <w:sz w:val="40"/>
          <w:szCs w:val="40"/>
          <w:lang w:val="en-US"/>
        </w:rPr>
        <w:t xml:space="preserve"> Supervisor</w:t>
      </w:r>
    </w:p>
    <w:p w14:paraId="0B21466A" w14:textId="77777777" w:rsidR="006E0D2C" w:rsidRDefault="006E0D2C" w:rsidP="00301ADB">
      <w:pPr>
        <w:keepNext/>
        <w:keepLines/>
        <w:spacing w:after="240" w:line="276" w:lineRule="auto"/>
        <w:jc w:val="both"/>
        <w:outlineLvl w:val="0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</w:p>
    <w:p w14:paraId="16971170" w14:textId="77777777" w:rsidR="006E0D2C" w:rsidRPr="006E0D2C" w:rsidRDefault="006E0D2C" w:rsidP="00301ADB">
      <w:pPr>
        <w:keepNext/>
        <w:keepLines/>
        <w:spacing w:after="240" w:line="276" w:lineRule="auto"/>
        <w:jc w:val="both"/>
        <w:outlineLvl w:val="0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 w:rsidRPr="006E0D2C"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Introduction</w:t>
      </w:r>
    </w:p>
    <w:p w14:paraId="3C84A501" w14:textId="77777777" w:rsidR="006E0D2C" w:rsidRPr="008D7EF4" w:rsidRDefault="006E0D2C" w:rsidP="00301ADB">
      <w:pPr>
        <w:pStyle w:val="JDHeader2"/>
        <w:spacing w:after="120"/>
        <w:jc w:val="both"/>
        <w:rPr>
          <w:b w:val="0"/>
          <w:bCs/>
          <w:caps w:val="0"/>
          <w:sz w:val="22"/>
          <w:szCs w:val="22"/>
          <w:lang w:val="en-US"/>
        </w:rPr>
      </w:pPr>
      <w:r w:rsidRPr="008D7EF4">
        <w:rPr>
          <w:b w:val="0"/>
          <w:bCs/>
          <w:caps w:val="0"/>
          <w:sz w:val="22"/>
          <w:szCs w:val="22"/>
          <w:lang w:val="en-US"/>
        </w:rPr>
        <w:t xml:space="preserve">CARE is a leading humanitarian organization fighting global poverty. We seek a world of hope, </w:t>
      </w:r>
      <w:proofErr w:type="gramStart"/>
      <w:r w:rsidRPr="008D7EF4">
        <w:rPr>
          <w:b w:val="0"/>
          <w:bCs/>
          <w:caps w:val="0"/>
          <w:sz w:val="22"/>
          <w:szCs w:val="22"/>
          <w:lang w:val="en-US"/>
        </w:rPr>
        <w:t>tolerance</w:t>
      </w:r>
      <w:proofErr w:type="gramEnd"/>
      <w:r w:rsidRPr="008D7EF4">
        <w:rPr>
          <w:b w:val="0"/>
          <w:bCs/>
          <w:caps w:val="0"/>
          <w:sz w:val="22"/>
          <w:szCs w:val="22"/>
          <w:lang w:val="en-US"/>
        </w:rPr>
        <w:t xml:space="preserve"> and social justice, where poverty has been overcome and people live in dignity and security. CARE International aims to be a global force and a partner of choice within a worldwide movement dedicated to ending poverty. </w:t>
      </w:r>
    </w:p>
    <w:p w14:paraId="47BAF91B" w14:textId="77777777" w:rsidR="006E0D2C" w:rsidRPr="008D7EF4" w:rsidRDefault="006E0D2C" w:rsidP="00301ADB">
      <w:pPr>
        <w:pStyle w:val="JDHeader2"/>
        <w:spacing w:after="120"/>
        <w:jc w:val="both"/>
        <w:rPr>
          <w:b w:val="0"/>
          <w:bCs/>
          <w:caps w:val="0"/>
          <w:sz w:val="22"/>
          <w:szCs w:val="22"/>
          <w:lang w:val="en-US"/>
        </w:rPr>
      </w:pPr>
    </w:p>
    <w:p w14:paraId="6AF36BF4" w14:textId="77777777" w:rsidR="006E0D2C" w:rsidRPr="006E0D2C" w:rsidRDefault="006E0D2C" w:rsidP="00301ADB">
      <w:pPr>
        <w:keepNext/>
        <w:keepLines/>
        <w:spacing w:after="240" w:line="276" w:lineRule="auto"/>
        <w:jc w:val="both"/>
        <w:outlineLvl w:val="0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Overview of the Role</w:t>
      </w:r>
    </w:p>
    <w:p w14:paraId="1781661B" w14:textId="77777777" w:rsidR="006E0D2C" w:rsidRPr="008D7EF4" w:rsidRDefault="006E0D2C" w:rsidP="00301ADB">
      <w:pPr>
        <w:keepNext/>
        <w:keepLines/>
        <w:spacing w:after="120"/>
        <w:jc w:val="both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  <w:r w:rsidRPr="008D7EF4">
        <w:rPr>
          <w:rFonts w:ascii="Calibri" w:eastAsia="Calibri" w:hAnsi="Calibri"/>
          <w:b/>
          <w:sz w:val="22"/>
          <w:szCs w:val="22"/>
          <w:lang w:val="en-US"/>
        </w:rPr>
        <w:t>Job Purpose Statement</w:t>
      </w:r>
    </w:p>
    <w:p w14:paraId="5A36D407" w14:textId="77777777" w:rsidR="006E0D2C" w:rsidRPr="00704527" w:rsidRDefault="00C97251" w:rsidP="00137C25">
      <w:pPr>
        <w:keepNext/>
        <w:keepLines/>
        <w:spacing w:after="120"/>
        <w:jc w:val="both"/>
        <w:outlineLvl w:val="1"/>
        <w:rPr>
          <w:rFonts w:ascii="Calibri" w:hAnsi="Calibri" w:cs="Calibri"/>
          <w:bCs/>
          <w:lang w:val="en-US"/>
        </w:rPr>
      </w:pPr>
      <w:r w:rsidRPr="00704527">
        <w:rPr>
          <w:rFonts w:ascii="Calibri" w:hAnsi="Calibri" w:cs="Calibri"/>
          <w:bCs/>
          <w:lang w:val="en-US"/>
        </w:rPr>
        <w:t xml:space="preserve">The </w:t>
      </w:r>
      <w:r w:rsidR="00FD3D9D" w:rsidRPr="00704527">
        <w:rPr>
          <w:rFonts w:ascii="Calibri" w:hAnsi="Calibri" w:cs="Calibri"/>
          <w:bCs/>
          <w:lang w:val="en-US"/>
        </w:rPr>
        <w:t>Finance Accounting</w:t>
      </w:r>
      <w:r w:rsidR="0033687D" w:rsidRPr="00704527">
        <w:rPr>
          <w:rFonts w:ascii="Calibri" w:hAnsi="Calibri" w:cs="Calibri"/>
          <w:bCs/>
          <w:lang w:val="en-US"/>
        </w:rPr>
        <w:t xml:space="preserve"> Supervisor</w:t>
      </w:r>
      <w:r w:rsidRPr="00704527">
        <w:rPr>
          <w:rFonts w:ascii="Calibri" w:hAnsi="Calibri" w:cs="Calibri"/>
          <w:bCs/>
          <w:lang w:val="en-US"/>
        </w:rPr>
        <w:t xml:space="preserve"> is responsible for all areas relating to financial accounting within CARE Rwanda. He/she is responsible for ensuring </w:t>
      </w:r>
      <w:r w:rsidR="00A93E4D" w:rsidRPr="00704527">
        <w:rPr>
          <w:rFonts w:ascii="Calibri" w:hAnsi="Calibri" w:cs="Calibri"/>
          <w:bCs/>
          <w:lang w:val="en-US"/>
        </w:rPr>
        <w:t xml:space="preserve">the </w:t>
      </w:r>
      <w:r w:rsidRPr="00704527">
        <w:rPr>
          <w:rFonts w:ascii="Calibri" w:hAnsi="Calibri" w:cs="Calibri"/>
          <w:bCs/>
          <w:lang w:val="en-US"/>
        </w:rPr>
        <w:t>accura</w:t>
      </w:r>
      <w:r w:rsidR="00A93E4D" w:rsidRPr="00704527">
        <w:rPr>
          <w:rFonts w:ascii="Calibri" w:hAnsi="Calibri" w:cs="Calibri"/>
          <w:bCs/>
          <w:lang w:val="en-US"/>
        </w:rPr>
        <w:t>cy of</w:t>
      </w:r>
      <w:r w:rsidRPr="00704527">
        <w:rPr>
          <w:rFonts w:ascii="Calibri" w:hAnsi="Calibri" w:cs="Calibri"/>
          <w:bCs/>
          <w:lang w:val="en-US"/>
        </w:rPr>
        <w:t xml:space="preserve"> data in the financial system</w:t>
      </w:r>
      <w:r w:rsidR="005646DD" w:rsidRPr="00704527">
        <w:rPr>
          <w:rFonts w:ascii="Calibri" w:hAnsi="Calibri" w:cs="Calibri"/>
          <w:bCs/>
          <w:lang w:val="en-US"/>
        </w:rPr>
        <w:t xml:space="preserve"> and</w:t>
      </w:r>
      <w:r w:rsidRPr="00704527">
        <w:rPr>
          <w:rFonts w:ascii="Calibri" w:hAnsi="Calibri" w:cs="Calibri"/>
          <w:bCs/>
          <w:lang w:val="en-US"/>
        </w:rPr>
        <w:t xml:space="preserve"> that all data is up to date</w:t>
      </w:r>
      <w:r w:rsidR="005646DD" w:rsidRPr="00704527">
        <w:rPr>
          <w:rFonts w:ascii="Calibri" w:hAnsi="Calibri" w:cs="Calibri"/>
          <w:bCs/>
          <w:lang w:val="en-US"/>
        </w:rPr>
        <w:t>.</w:t>
      </w:r>
      <w:r w:rsidRPr="00704527">
        <w:rPr>
          <w:rFonts w:ascii="Calibri" w:hAnsi="Calibri" w:cs="Calibri"/>
          <w:bCs/>
          <w:lang w:val="en-US"/>
        </w:rPr>
        <w:t xml:space="preserve">  He/she oversees the work tasks of employees in the accounts payable section. The </w:t>
      </w:r>
      <w:r w:rsidR="00AD5B08" w:rsidRPr="00704527">
        <w:rPr>
          <w:rFonts w:ascii="Calibri" w:hAnsi="Calibri" w:cs="Calibri"/>
          <w:bCs/>
          <w:lang w:val="en-US"/>
        </w:rPr>
        <w:t xml:space="preserve">Finance Accounting Supervisor </w:t>
      </w:r>
      <w:r w:rsidRPr="00704527">
        <w:rPr>
          <w:rFonts w:ascii="Calibri" w:hAnsi="Calibri" w:cs="Calibri"/>
          <w:bCs/>
          <w:lang w:val="en-US"/>
        </w:rPr>
        <w:t xml:space="preserve">ensures that there are adequate funds for the country office to enable delivering all its plans and objectives. The position holder is the focal point between the Country Office </w:t>
      </w:r>
      <w:r w:rsidR="00B9782C" w:rsidRPr="00704527">
        <w:rPr>
          <w:rFonts w:ascii="Calibri" w:hAnsi="Calibri" w:cs="Calibri"/>
          <w:bCs/>
          <w:lang w:val="en-US"/>
        </w:rPr>
        <w:t xml:space="preserve">(CO) </w:t>
      </w:r>
      <w:r w:rsidRPr="00704527">
        <w:rPr>
          <w:rFonts w:ascii="Calibri" w:hAnsi="Calibri" w:cs="Calibri"/>
          <w:bCs/>
          <w:lang w:val="en-US"/>
        </w:rPr>
        <w:t xml:space="preserve">and the Shared Service Centre </w:t>
      </w:r>
      <w:r w:rsidR="00B9782C" w:rsidRPr="00704527">
        <w:rPr>
          <w:rFonts w:ascii="Calibri" w:hAnsi="Calibri" w:cs="Calibri"/>
          <w:bCs/>
          <w:lang w:val="en-US"/>
        </w:rPr>
        <w:t xml:space="preserve">(SSC) </w:t>
      </w:r>
      <w:r w:rsidRPr="00704527">
        <w:rPr>
          <w:rFonts w:ascii="Calibri" w:hAnsi="Calibri" w:cs="Calibri"/>
          <w:bCs/>
          <w:lang w:val="en-US"/>
        </w:rPr>
        <w:t xml:space="preserve">for all Financial GM System related issues. Based on the system data, the role will also provide analytical reports </w:t>
      </w:r>
      <w:r w:rsidR="000F4F7E" w:rsidRPr="00704527">
        <w:rPr>
          <w:rFonts w:ascii="Calibri" w:hAnsi="Calibri" w:cs="Calibri"/>
          <w:bCs/>
          <w:lang w:val="en-US"/>
        </w:rPr>
        <w:t xml:space="preserve">to the Head of Finance </w:t>
      </w:r>
      <w:r w:rsidRPr="00704527">
        <w:rPr>
          <w:rFonts w:ascii="Calibri" w:hAnsi="Calibri" w:cs="Calibri"/>
          <w:bCs/>
          <w:lang w:val="en-US"/>
        </w:rPr>
        <w:t>that will support Financial Decision Making.</w:t>
      </w:r>
    </w:p>
    <w:p w14:paraId="0470EF8E" w14:textId="77777777" w:rsidR="0059476D" w:rsidRPr="008D7EF4" w:rsidRDefault="0059476D" w:rsidP="00301ADB">
      <w:pPr>
        <w:keepNext/>
        <w:keepLines/>
        <w:spacing w:after="120"/>
        <w:jc w:val="both"/>
        <w:outlineLvl w:val="1"/>
        <w:rPr>
          <w:rFonts w:ascii="Calibri" w:hAnsi="Calibri" w:cs="Arial"/>
          <w:i/>
          <w:sz w:val="22"/>
          <w:szCs w:val="22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9384"/>
        <w:gridCol w:w="2268"/>
        <w:gridCol w:w="1843"/>
      </w:tblGrid>
      <w:tr w:rsidR="0059476D" w14:paraId="76BDC60E" w14:textId="77777777" w:rsidTr="005646DD">
        <w:trPr>
          <w:trHeight w:val="70"/>
        </w:trPr>
        <w:tc>
          <w:tcPr>
            <w:tcW w:w="1391" w:type="dxa"/>
          </w:tcPr>
          <w:p w14:paraId="7BA2DA59" w14:textId="77777777" w:rsidR="0059476D" w:rsidRDefault="0059476D" w:rsidP="00301ADB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8D7EF4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Reports To:</w:t>
            </w:r>
            <w:r w:rsidRPr="008D7EF4"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9384" w:type="dxa"/>
          </w:tcPr>
          <w:p w14:paraId="319F7847" w14:textId="77777777" w:rsidR="0059476D" w:rsidRPr="00704527" w:rsidRDefault="00C875DE" w:rsidP="00301ADB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704527">
              <w:rPr>
                <w:rStyle w:val="JDTextChar"/>
                <w:rFonts w:ascii="Calibri" w:hAnsi="Calibri" w:cs="Calibri"/>
                <w:sz w:val="24"/>
              </w:rPr>
              <w:t>Head of Finance</w:t>
            </w:r>
          </w:p>
        </w:tc>
        <w:tc>
          <w:tcPr>
            <w:tcW w:w="2268" w:type="dxa"/>
          </w:tcPr>
          <w:p w14:paraId="4DD5FDA8" w14:textId="77777777" w:rsidR="0059476D" w:rsidRPr="00704527" w:rsidRDefault="0059476D" w:rsidP="00301ADB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704527">
              <w:rPr>
                <w:rFonts w:ascii="Calibri" w:eastAsia="Calibri" w:hAnsi="Calibri" w:cs="Calibri"/>
                <w:b/>
                <w:lang w:val="en-US"/>
              </w:rPr>
              <w:t xml:space="preserve">Location:  </w:t>
            </w:r>
          </w:p>
        </w:tc>
        <w:tc>
          <w:tcPr>
            <w:tcW w:w="1843" w:type="dxa"/>
          </w:tcPr>
          <w:p w14:paraId="2570E2E9" w14:textId="77777777" w:rsidR="0059476D" w:rsidRPr="00704527" w:rsidRDefault="00F105C6" w:rsidP="00301ADB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704527">
              <w:rPr>
                <w:rStyle w:val="JDTextChar"/>
                <w:rFonts w:ascii="Calibri" w:hAnsi="Calibri" w:cs="Calibri"/>
                <w:sz w:val="24"/>
              </w:rPr>
              <w:t>Kigali</w:t>
            </w:r>
          </w:p>
        </w:tc>
      </w:tr>
      <w:tr w:rsidR="0059476D" w14:paraId="3C94CA61" w14:textId="77777777" w:rsidTr="005646DD">
        <w:trPr>
          <w:trHeight w:val="70"/>
        </w:trPr>
        <w:tc>
          <w:tcPr>
            <w:tcW w:w="1391" w:type="dxa"/>
          </w:tcPr>
          <w:p w14:paraId="6963F6E0" w14:textId="77777777" w:rsidR="0059476D" w:rsidRDefault="0059476D" w:rsidP="00301ADB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8D7EF4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Supervises:</w:t>
            </w:r>
            <w:r w:rsidRPr="008D7EF4"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9384" w:type="dxa"/>
          </w:tcPr>
          <w:p w14:paraId="3B02EFE1" w14:textId="77777777" w:rsidR="0059476D" w:rsidRPr="00704527" w:rsidRDefault="009F0664" w:rsidP="00600446">
            <w:pPr>
              <w:tabs>
                <w:tab w:val="left" w:pos="1701"/>
              </w:tabs>
              <w:spacing w:before="120" w:after="120"/>
              <w:rPr>
                <w:rFonts w:ascii="Calibri" w:eastAsia="Calibri" w:hAnsi="Calibri" w:cs="Calibri"/>
                <w:b/>
                <w:lang w:val="en-US"/>
              </w:rPr>
            </w:pPr>
            <w:r w:rsidRPr="00704527">
              <w:rPr>
                <w:rFonts w:ascii="Calibri" w:hAnsi="Calibri" w:cs="Calibri"/>
                <w:bCs/>
                <w:lang w:val="en-US"/>
              </w:rPr>
              <w:t>Accounts Payable Officer</w:t>
            </w:r>
          </w:p>
        </w:tc>
        <w:tc>
          <w:tcPr>
            <w:tcW w:w="2268" w:type="dxa"/>
          </w:tcPr>
          <w:p w14:paraId="7AB951EB" w14:textId="77777777" w:rsidR="0059476D" w:rsidRPr="00704527" w:rsidRDefault="0059476D" w:rsidP="00301ADB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704527">
              <w:rPr>
                <w:rFonts w:ascii="Calibri" w:eastAsia="Calibri" w:hAnsi="Calibri" w:cs="Calibri"/>
                <w:b/>
                <w:lang w:val="en-US"/>
              </w:rPr>
              <w:t>Grade:</w:t>
            </w:r>
            <w:r w:rsidR="00877C7C">
              <w:rPr>
                <w:rFonts w:ascii="Calibri" w:eastAsia="Calibri" w:hAnsi="Calibri" w:cs="Calibri"/>
                <w:b/>
                <w:lang w:val="en-US"/>
              </w:rPr>
              <w:t xml:space="preserve"> C</w:t>
            </w:r>
            <w:r w:rsidR="00B31740">
              <w:rPr>
                <w:rFonts w:ascii="Calibri" w:eastAsia="Calibri" w:hAnsi="Calibri" w:cs="Calibri"/>
                <w:b/>
                <w:lang w:val="en-US"/>
              </w:rPr>
              <w:t>5</w:t>
            </w:r>
          </w:p>
        </w:tc>
        <w:tc>
          <w:tcPr>
            <w:tcW w:w="1843" w:type="dxa"/>
          </w:tcPr>
          <w:p w14:paraId="328893A4" w14:textId="77777777" w:rsidR="0059476D" w:rsidRPr="00704527" w:rsidRDefault="003136B2" w:rsidP="00E33A41">
            <w:pPr>
              <w:tabs>
                <w:tab w:val="left" w:pos="1701"/>
              </w:tabs>
              <w:spacing w:before="120" w:after="120"/>
              <w:rPr>
                <w:rFonts w:ascii="Calibri" w:eastAsia="Calibri" w:hAnsi="Calibri" w:cs="Calibri"/>
                <w:b/>
                <w:lang w:val="en-US"/>
              </w:rPr>
            </w:pPr>
            <w:r w:rsidRPr="00704527">
              <w:rPr>
                <w:rFonts w:ascii="Calibri" w:hAnsi="Calibri" w:cs="Calibri"/>
                <w:bCs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9476D" w:rsidRPr="00704527">
              <w:rPr>
                <w:rFonts w:ascii="Calibri" w:hAnsi="Calibri" w:cs="Calibri"/>
                <w:bCs/>
                <w:lang w:val="en-US"/>
              </w:rPr>
              <w:instrText xml:space="preserve"> FORMTEXT </w:instrText>
            </w:r>
            <w:r w:rsidRPr="00704527">
              <w:rPr>
                <w:rFonts w:ascii="Calibri" w:hAnsi="Calibri" w:cs="Calibri"/>
                <w:bCs/>
                <w:lang w:val="en-US"/>
              </w:rPr>
            </w:r>
            <w:r w:rsidRPr="00704527">
              <w:rPr>
                <w:rFonts w:ascii="Calibri" w:hAnsi="Calibri" w:cs="Calibri"/>
                <w:bCs/>
                <w:lang w:val="en-US"/>
              </w:rPr>
              <w:fldChar w:fldCharType="separate"/>
            </w:r>
            <w:r w:rsidR="0059476D" w:rsidRPr="00704527">
              <w:rPr>
                <w:rFonts w:ascii="Calibri" w:hAnsi="Calibri" w:cs="Calibri"/>
                <w:bCs/>
                <w:lang w:val="en-US"/>
              </w:rPr>
              <w:t> </w:t>
            </w:r>
            <w:r w:rsidR="0059476D" w:rsidRPr="00704527">
              <w:rPr>
                <w:rFonts w:ascii="Calibri" w:hAnsi="Calibri" w:cs="Calibri"/>
                <w:bCs/>
                <w:lang w:val="en-US"/>
              </w:rPr>
              <w:t> </w:t>
            </w:r>
            <w:r w:rsidR="0059476D" w:rsidRPr="00704527">
              <w:rPr>
                <w:rFonts w:ascii="Calibri" w:hAnsi="Calibri" w:cs="Calibri"/>
                <w:bCs/>
                <w:lang w:val="en-US"/>
              </w:rPr>
              <w:t> </w:t>
            </w:r>
            <w:r w:rsidR="0059476D" w:rsidRPr="00704527">
              <w:rPr>
                <w:rFonts w:ascii="Calibri" w:hAnsi="Calibri" w:cs="Calibri"/>
                <w:bCs/>
                <w:lang w:val="en-US"/>
              </w:rPr>
              <w:t> </w:t>
            </w:r>
            <w:r w:rsidR="0059476D" w:rsidRPr="00704527">
              <w:rPr>
                <w:rFonts w:ascii="Calibri" w:hAnsi="Calibri" w:cs="Calibri"/>
                <w:bCs/>
                <w:lang w:val="en-US"/>
              </w:rPr>
              <w:t> </w:t>
            </w:r>
            <w:r w:rsidRPr="00704527">
              <w:rPr>
                <w:rFonts w:ascii="Calibri" w:hAnsi="Calibri" w:cs="Calibri"/>
                <w:bCs/>
                <w:lang w:val="en-US"/>
              </w:rPr>
              <w:fldChar w:fldCharType="end"/>
            </w:r>
          </w:p>
        </w:tc>
      </w:tr>
    </w:tbl>
    <w:p w14:paraId="3324AFE0" w14:textId="77777777" w:rsidR="00F00E4C" w:rsidRPr="008D7EF4" w:rsidRDefault="00F00E4C" w:rsidP="00301AD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217BE68A" w14:textId="77777777" w:rsidR="00694504" w:rsidRDefault="00694504">
      <w:pP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br w:type="page"/>
      </w:r>
    </w:p>
    <w:p w14:paraId="2947FE85" w14:textId="77777777" w:rsidR="00767251" w:rsidRDefault="00B8038D" w:rsidP="00D71EBE">
      <w:pPr>
        <w:spacing w:after="240"/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lastRenderedPageBreak/>
        <w:t xml:space="preserve">Key </w:t>
      </w:r>
      <w:r w:rsidR="006E0D2C"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Responsibilities</w:t>
      </w:r>
      <w:bookmarkStart w:id="0" w:name="Text5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9"/>
        <w:gridCol w:w="3544"/>
      </w:tblGrid>
      <w:tr w:rsidR="003A25AE" w:rsidRPr="003A25AE" w14:paraId="35AD2200" w14:textId="77777777" w:rsidTr="00704527"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0B9C" w14:textId="77777777" w:rsidR="003A25AE" w:rsidRPr="00704527" w:rsidRDefault="003A25AE" w:rsidP="00704527">
            <w:pPr>
              <w:numPr>
                <w:ilvl w:val="0"/>
                <w:numId w:val="6"/>
              </w:numPr>
              <w:spacing w:before="40" w:after="80"/>
              <w:ind w:left="357" w:hanging="357"/>
              <w:jc w:val="both"/>
              <w:rPr>
                <w:rFonts w:ascii="Calibri" w:hAnsi="Calibri" w:cs="Calibri"/>
                <w:b/>
                <w:bCs/>
                <w:caps/>
                <w:kern w:val="32"/>
                <w:szCs w:val="3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Cs w:val="32"/>
              </w:rPr>
              <w:t>Team Leadership and Functional Management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2A99" w14:textId="77777777" w:rsidR="003A25AE" w:rsidRPr="00704527" w:rsidRDefault="003A25AE" w:rsidP="00704527">
            <w:pPr>
              <w:tabs>
                <w:tab w:val="left" w:pos="720"/>
              </w:tabs>
              <w:spacing w:before="40" w:after="8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en-GB"/>
              </w:rPr>
              <w:t>Level of Effort</w:t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 xml:space="preserve">:   </w: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5"/>
                  </w:textInput>
                </w:ffData>
              </w:fldChar>
            </w:r>
            <w:bookmarkStart w:id="1" w:name="Text3"/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instrText xml:space="preserve"> FORMTEXT </w:instrTex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separate"/>
            </w:r>
            <w:r w:rsidR="00F868C7" w:rsidRPr="00704527">
              <w:rPr>
                <w:rFonts w:ascii="Calibri" w:hAnsi="Calibri" w:cs="Calibri"/>
                <w:b/>
                <w:bCs/>
                <w:caps/>
                <w:noProof/>
                <w:kern w:val="32"/>
                <w:szCs w:val="32"/>
                <w:lang w:eastAsia="en-GB"/>
              </w:rPr>
              <w:t>15</w: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end"/>
            </w:r>
            <w:bookmarkEnd w:id="1"/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>%</w:t>
            </w:r>
          </w:p>
        </w:tc>
      </w:tr>
    </w:tbl>
    <w:p w14:paraId="4DFE1B7D" w14:textId="77777777" w:rsidR="003A25AE" w:rsidRPr="00466E09" w:rsidRDefault="003A25AE" w:rsidP="003A25AE">
      <w:pPr>
        <w:jc w:val="both"/>
        <w:rPr>
          <w:rFonts w:ascii="Calibri" w:eastAsia="Calibri" w:hAnsi="Calibri"/>
          <w:b/>
          <w:bCs/>
          <w:color w:val="365F91"/>
          <w:sz w:val="8"/>
          <w:szCs w:val="8"/>
          <w:lang w:val="en-US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386"/>
        <w:gridCol w:w="7051"/>
      </w:tblGrid>
      <w:tr w:rsidR="003A25AE" w:rsidRPr="00E03844" w14:paraId="37E6B74D" w14:textId="77777777" w:rsidTr="0070452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5ACF" w14:textId="77777777" w:rsidR="003A25AE" w:rsidRPr="00704527" w:rsidRDefault="003A25AE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Lead the Accounts Payable Officer, and support other members of the Finance Team, in a manner that empowers them to deliver best practice in finance management and an effective service to the staff and management of CARE Rwanda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8D38" w14:textId="77777777" w:rsidR="003A25AE" w:rsidRPr="00704527" w:rsidRDefault="003A25AE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Communicate to the Accounts Payable Officer a clear and exciting vision for the work of CARE and for the role of the department in achieving our goals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64E7" w14:textId="77777777" w:rsidR="003A25AE" w:rsidRPr="00704527" w:rsidRDefault="003A25AE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Provide clarity on the role of the department in achieving the organizational goals.</w:t>
            </w:r>
          </w:p>
        </w:tc>
      </w:tr>
      <w:tr w:rsidR="003A25AE" w:rsidRPr="002A60F0" w14:paraId="10085A51" w14:textId="77777777" w:rsidTr="0070452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E675" w14:textId="77777777" w:rsidR="003A25AE" w:rsidRPr="00704527" w:rsidRDefault="003A25AE" w:rsidP="00551140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D60B" w14:textId="77777777" w:rsidR="003A25AE" w:rsidRPr="00704527" w:rsidRDefault="003A25AE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Manage the Accounts Payable Officer towards high standards of performance through clear roles &amp; responsibilities and provision of appropriate support. Proactively address performance issues through timely constructive feedback and coaching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3F09" w14:textId="77777777" w:rsidR="003223ED" w:rsidRPr="00704527" w:rsidRDefault="003223ED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04527">
              <w:rPr>
                <w:rFonts w:ascii="Calibri" w:hAnsi="Calibri"/>
                <w:sz w:val="22"/>
                <w:szCs w:val="22"/>
              </w:rPr>
              <w:t>Recognise and encourage good performance</w:t>
            </w:r>
          </w:p>
          <w:p w14:paraId="17760A59" w14:textId="77777777" w:rsidR="003223ED" w:rsidRPr="00704527" w:rsidRDefault="003223ED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04527">
              <w:rPr>
                <w:rFonts w:ascii="Calibri" w:hAnsi="Calibri"/>
                <w:sz w:val="22"/>
                <w:szCs w:val="22"/>
              </w:rPr>
              <w:t xml:space="preserve">Conduct periodic staff appraisals holding the Accounts </w:t>
            </w:r>
            <w:r w:rsidR="00A12924" w:rsidRPr="00704527">
              <w:rPr>
                <w:rFonts w:ascii="Calibri" w:hAnsi="Calibri"/>
                <w:sz w:val="22"/>
                <w:szCs w:val="22"/>
              </w:rPr>
              <w:t xml:space="preserve">Payable </w:t>
            </w:r>
            <w:r w:rsidR="00A12924">
              <w:rPr>
                <w:rFonts w:ascii="Calibri" w:hAnsi="Calibri"/>
                <w:sz w:val="22"/>
                <w:szCs w:val="22"/>
              </w:rPr>
              <w:t>Officer</w:t>
            </w:r>
            <w:r w:rsidRPr="00704527">
              <w:rPr>
                <w:rFonts w:ascii="Calibri" w:hAnsi="Calibri"/>
                <w:sz w:val="22"/>
                <w:szCs w:val="22"/>
              </w:rPr>
              <w:t xml:space="preserve"> accountable for meeting time and quality targets and delivering any improvement goals which have been identified</w:t>
            </w:r>
          </w:p>
          <w:p w14:paraId="2677B626" w14:textId="77777777" w:rsidR="003223ED" w:rsidRPr="00704527" w:rsidRDefault="003223ED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04527">
              <w:rPr>
                <w:rFonts w:ascii="Calibri" w:hAnsi="Calibri"/>
                <w:sz w:val="22"/>
                <w:szCs w:val="22"/>
              </w:rPr>
              <w:t xml:space="preserve">Providing the necessary resources, tools and equipment including coaching to assisting staff to prevent or resolve problems, as well as to improve performance </w:t>
            </w:r>
          </w:p>
          <w:p w14:paraId="5993A406" w14:textId="77777777" w:rsidR="003A25AE" w:rsidRPr="00704527" w:rsidRDefault="003223ED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Fonts w:ascii="Calibri" w:hAnsi="Calibri"/>
                <w:sz w:val="22"/>
                <w:szCs w:val="22"/>
              </w:rPr>
              <w:t>Take decisive action in case of poor performance</w:t>
            </w:r>
          </w:p>
        </w:tc>
      </w:tr>
      <w:tr w:rsidR="003A25AE" w14:paraId="38D594C7" w14:textId="77777777" w:rsidTr="0070452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8AA0" w14:textId="77777777" w:rsidR="003A25AE" w:rsidRPr="00704527" w:rsidRDefault="003A25AE" w:rsidP="003A25AE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F49E" w14:textId="77777777" w:rsidR="00A754F3" w:rsidRPr="00704527" w:rsidRDefault="003223ED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04527">
              <w:rPr>
                <w:rFonts w:ascii="Calibri" w:hAnsi="Calibri"/>
                <w:sz w:val="22"/>
                <w:szCs w:val="22"/>
              </w:rPr>
              <w:t>Work with the Head of Finance to develop and implement the annual plan for the finance function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8BB" w14:textId="77777777" w:rsidR="003A25AE" w:rsidRPr="00704527" w:rsidRDefault="003223ED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04527">
              <w:rPr>
                <w:rFonts w:ascii="Calibri" w:hAnsi="Calibri"/>
                <w:sz w:val="22"/>
                <w:szCs w:val="22"/>
              </w:rPr>
              <w:t>Prepare and/ or review work plans ensuring that team members are given appropriate workloads and are working efficiently to meet targets</w:t>
            </w:r>
          </w:p>
        </w:tc>
      </w:tr>
      <w:tr w:rsidR="003223ED" w14:paraId="636ED4F1" w14:textId="77777777" w:rsidTr="0070452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5DC6" w14:textId="77777777" w:rsidR="003223ED" w:rsidRPr="00704527" w:rsidRDefault="003223ED" w:rsidP="003A25AE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59B6" w14:textId="77777777" w:rsidR="003223ED" w:rsidRPr="00704527" w:rsidRDefault="003223ED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Fonts w:ascii="Calibri" w:hAnsi="Calibri"/>
                <w:sz w:val="22"/>
                <w:szCs w:val="22"/>
              </w:rPr>
              <w:t xml:space="preserve">Convene regular meetings to review and manage the progress of the accounts payable process; leading the team to incorporate lessons learned into </w:t>
            </w:r>
            <w:proofErr w:type="gramStart"/>
            <w:r w:rsidRPr="00704527">
              <w:rPr>
                <w:rFonts w:ascii="Calibri" w:hAnsi="Calibri"/>
                <w:sz w:val="22"/>
                <w:szCs w:val="22"/>
              </w:rPr>
              <w:t>future plans</w:t>
            </w:r>
            <w:proofErr w:type="gramEnd"/>
            <w:r w:rsidRPr="00704527">
              <w:rPr>
                <w:rFonts w:ascii="Calibri" w:hAnsi="Calibri"/>
                <w:sz w:val="22"/>
                <w:szCs w:val="22"/>
              </w:rPr>
              <w:t xml:space="preserve"> and actions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5A6F" w14:textId="77777777" w:rsidR="003223ED" w:rsidRDefault="00AD5B08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>Work with SSC AP team Supervisor when a meeting is required</w:t>
            </w:r>
          </w:p>
          <w:p w14:paraId="59671A75" w14:textId="77777777" w:rsidR="00AD5B08" w:rsidRPr="00704527" w:rsidRDefault="00AD5B08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Perform Quarterly meetings with SSC </w:t>
            </w:r>
          </w:p>
        </w:tc>
      </w:tr>
    </w:tbl>
    <w:p w14:paraId="2DEC049B" w14:textId="77777777" w:rsidR="003A25AE" w:rsidRDefault="003A25AE" w:rsidP="00D71EBE">
      <w:pPr>
        <w:spacing w:after="240"/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9"/>
        <w:gridCol w:w="3544"/>
      </w:tblGrid>
      <w:tr w:rsidR="003223ED" w:rsidRPr="003A25AE" w14:paraId="1145CD7F" w14:textId="77777777" w:rsidTr="00704527"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8D18" w14:textId="77777777" w:rsidR="003223ED" w:rsidRPr="00704527" w:rsidRDefault="003223ED" w:rsidP="00704527">
            <w:pPr>
              <w:numPr>
                <w:ilvl w:val="0"/>
                <w:numId w:val="6"/>
              </w:numPr>
              <w:spacing w:before="40" w:after="80"/>
              <w:ind w:left="357" w:hanging="357"/>
              <w:jc w:val="both"/>
              <w:rPr>
                <w:rFonts w:ascii="Calibri" w:hAnsi="Calibri" w:cs="Calibri"/>
                <w:b/>
                <w:bCs/>
                <w:caps/>
                <w:kern w:val="32"/>
                <w:szCs w:val="3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Cs w:val="32"/>
              </w:rPr>
              <w:t>Treasury Management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A2F2" w14:textId="77777777" w:rsidR="003223ED" w:rsidRPr="00704527" w:rsidRDefault="003223ED" w:rsidP="00704527">
            <w:pPr>
              <w:tabs>
                <w:tab w:val="left" w:pos="720"/>
              </w:tabs>
              <w:spacing w:before="40" w:after="8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en-GB"/>
              </w:rPr>
              <w:t>Level of Effort</w:t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 xml:space="preserve">:   </w: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instrText xml:space="preserve"> FORMTEXT </w:instrTex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separate"/>
            </w:r>
            <w:r w:rsidR="002C4A06" w:rsidRPr="00704527">
              <w:rPr>
                <w:rFonts w:ascii="Calibri" w:hAnsi="Calibri" w:cs="Calibri"/>
                <w:b/>
                <w:bCs/>
                <w:caps/>
                <w:noProof/>
                <w:kern w:val="32"/>
                <w:szCs w:val="32"/>
                <w:lang w:eastAsia="en-GB"/>
              </w:rPr>
              <w:t>15</w: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end"/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>%</w:t>
            </w:r>
          </w:p>
        </w:tc>
      </w:tr>
    </w:tbl>
    <w:p w14:paraId="3DE941BA" w14:textId="77777777" w:rsidR="003223ED" w:rsidRPr="00466E09" w:rsidRDefault="003223ED" w:rsidP="003223ED">
      <w:pPr>
        <w:jc w:val="both"/>
        <w:rPr>
          <w:rFonts w:ascii="Calibri" w:eastAsia="Calibri" w:hAnsi="Calibri"/>
          <w:b/>
          <w:bCs/>
          <w:color w:val="365F91"/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7051"/>
      </w:tblGrid>
      <w:tr w:rsidR="0023698F" w14:paraId="288526D4" w14:textId="77777777" w:rsidTr="0070452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388B4613" w14:textId="77777777" w:rsidR="0023698F" w:rsidRPr="00704527" w:rsidRDefault="0023698F" w:rsidP="0003558A">
            <w:pPr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Coordinate treasury activities </w:t>
            </w:r>
            <w:proofErr w:type="gramStart"/>
            <w:r w:rsidRPr="00704527">
              <w:rPr>
                <w:rStyle w:val="JDTextChar"/>
                <w:rFonts w:ascii="Calibri" w:hAnsi="Calibri" w:cs="Calibri"/>
                <w:szCs w:val="22"/>
              </w:rPr>
              <w:t>in order to</w:t>
            </w:r>
            <w:proofErr w:type="gramEnd"/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 maintain a satisfactory level of liquidity at the Country Office for smooth implementation of activities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802" w14:textId="77777777" w:rsidR="0023698F" w:rsidRPr="00704527" w:rsidRDefault="0023698F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Ensure that sufficient funds are available to meet ongoing operational and capital investment requirements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E27" w14:textId="77777777" w:rsidR="0023698F" w:rsidRPr="00704527" w:rsidRDefault="0023698F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Review the cash position report on weekly basis and submit to the Head of Finance for information and action,</w:t>
            </w:r>
          </w:p>
          <w:p w14:paraId="21F6A773" w14:textId="77777777" w:rsidR="0023698F" w:rsidRPr="00704527" w:rsidRDefault="0023698F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Check available funds on CARE Rwanda bank accounts </w:t>
            </w:r>
            <w:proofErr w:type="gramStart"/>
            <w:r w:rsidRPr="00704527">
              <w:rPr>
                <w:rStyle w:val="JDTextChar"/>
                <w:rFonts w:ascii="Calibri" w:hAnsi="Calibri" w:cs="Calibri"/>
                <w:szCs w:val="22"/>
              </w:rPr>
              <w:t>on a daily basis</w:t>
            </w:r>
            <w:proofErr w:type="gramEnd"/>
            <w:r w:rsidR="00086C04" w:rsidRPr="00704527">
              <w:rPr>
                <w:rStyle w:val="JDTextChar"/>
                <w:rFonts w:ascii="Calibri" w:hAnsi="Calibri" w:cs="Calibri"/>
                <w:szCs w:val="22"/>
              </w:rPr>
              <w:t xml:space="preserve"> and communicate any exception observed</w:t>
            </w:r>
          </w:p>
          <w:p w14:paraId="0E82B2FC" w14:textId="77777777" w:rsidR="00086C04" w:rsidRPr="00704527" w:rsidRDefault="00086C04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Initiate the funds transfer request from CHQ based on Cash forecasts received from all CO departments</w:t>
            </w:r>
          </w:p>
          <w:p w14:paraId="4719169C" w14:textId="77777777" w:rsidR="00086C04" w:rsidRPr="00704527" w:rsidRDefault="00086C04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Provide prompt confirmation to CHQ Treasury about funds received </w:t>
            </w:r>
          </w:p>
        </w:tc>
      </w:tr>
      <w:tr w:rsidR="0023698F" w14:paraId="23F5CC5D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69C9" w14:textId="77777777" w:rsidR="0023698F" w:rsidRPr="00704527" w:rsidRDefault="0023698F" w:rsidP="00C875DE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0489" w14:textId="77777777" w:rsidR="0023698F" w:rsidRPr="00704527" w:rsidRDefault="0023698F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Maintain a good banking relationship on behalf of CARE Rwanda, acting as focal person for all </w:t>
            </w:r>
            <w:proofErr w:type="gramStart"/>
            <w:r w:rsidRPr="00704527">
              <w:rPr>
                <w:rStyle w:val="JDTextChar"/>
                <w:rFonts w:ascii="Calibri" w:hAnsi="Calibri" w:cs="Calibri"/>
                <w:szCs w:val="22"/>
              </w:rPr>
              <w:t>day to day</w:t>
            </w:r>
            <w:proofErr w:type="gramEnd"/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 banking needs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BE4E" w14:textId="77777777" w:rsidR="0023698F" w:rsidRPr="00704527" w:rsidRDefault="00086C04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Address</w:t>
            </w:r>
            <w:r w:rsidR="001A1CA9" w:rsidRPr="00704527">
              <w:rPr>
                <w:rStyle w:val="JDTextChar"/>
                <w:rFonts w:ascii="Calibri" w:hAnsi="Calibri" w:cs="Calibri"/>
                <w:szCs w:val="22"/>
              </w:rPr>
              <w:t xml:space="preserve"> all queries raised by the bank in relation </w:t>
            </w:r>
            <w:r w:rsidR="005646DD" w:rsidRPr="00704527">
              <w:rPr>
                <w:rStyle w:val="JDTextChar"/>
                <w:rFonts w:ascii="Calibri" w:hAnsi="Calibri" w:cs="Calibri"/>
                <w:szCs w:val="22"/>
              </w:rPr>
              <w:t>to</w:t>
            </w:r>
            <w:r w:rsidR="001A1CA9" w:rsidRPr="00704527">
              <w:rPr>
                <w:rStyle w:val="JDTextChar"/>
                <w:rFonts w:ascii="Calibri" w:hAnsi="Calibri" w:cs="Calibri"/>
                <w:szCs w:val="22"/>
              </w:rPr>
              <w:t xml:space="preserve"> CARE Bank operations</w:t>
            </w:r>
          </w:p>
          <w:p w14:paraId="4C6D9B90" w14:textId="77777777" w:rsidR="001A1CA9" w:rsidRPr="00704527" w:rsidRDefault="001A1CA9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Communicate and follow up with the bank an a</w:t>
            </w:r>
            <w:r w:rsidR="005646DD" w:rsidRPr="00704527">
              <w:rPr>
                <w:rStyle w:val="JDTextChar"/>
                <w:rFonts w:ascii="Calibri" w:hAnsi="Calibri" w:cs="Calibri"/>
                <w:szCs w:val="22"/>
              </w:rPr>
              <w:t xml:space="preserve">ny discrepancies or other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issues </w:t>
            </w:r>
            <w:r w:rsidR="005646DD" w:rsidRPr="00704527">
              <w:rPr>
                <w:rStyle w:val="JDTextChar"/>
                <w:rFonts w:ascii="Calibri" w:hAnsi="Calibri" w:cs="Calibri"/>
                <w:szCs w:val="22"/>
              </w:rPr>
              <w:t xml:space="preserve">arising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during </w:t>
            </w:r>
            <w:r w:rsidR="005646DD" w:rsidRPr="00704527">
              <w:rPr>
                <w:rStyle w:val="JDTextChar"/>
                <w:rFonts w:ascii="Calibri" w:hAnsi="Calibri" w:cs="Calibri"/>
                <w:szCs w:val="22"/>
              </w:rPr>
              <w:t xml:space="preserve">the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bank reconciliation </w:t>
            </w:r>
            <w:r w:rsidR="005646DD" w:rsidRPr="00704527">
              <w:rPr>
                <w:rStyle w:val="JDTextChar"/>
                <w:rFonts w:ascii="Calibri" w:hAnsi="Calibri" w:cs="Calibri"/>
                <w:szCs w:val="22"/>
              </w:rPr>
              <w:t xml:space="preserve">process </w:t>
            </w:r>
          </w:p>
        </w:tc>
      </w:tr>
      <w:tr w:rsidR="0023698F" w14:paraId="7CF93471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D897" w14:textId="77777777" w:rsidR="0023698F" w:rsidRPr="00704527" w:rsidRDefault="0023698F" w:rsidP="00C875DE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D34C" w14:textId="77777777" w:rsidR="0023698F" w:rsidRPr="00704527" w:rsidRDefault="0023698F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Coordinate activities related to adding new signatories and/or deleting signatories on bank accounts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FE86" w14:textId="77777777" w:rsidR="0023698F" w:rsidRPr="00704527" w:rsidRDefault="0023698F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Ensure accurate completion and timely submission of documentation regarding </w:t>
            </w:r>
            <w:r w:rsidR="005646DD" w:rsidRPr="00704527">
              <w:rPr>
                <w:rStyle w:val="JDTextChar"/>
                <w:rFonts w:ascii="Calibri" w:hAnsi="Calibri" w:cs="Calibri"/>
                <w:szCs w:val="22"/>
              </w:rPr>
              <w:t xml:space="preserve">addition, </w:t>
            </w:r>
            <w:proofErr w:type="gramStart"/>
            <w:r w:rsidR="005646DD" w:rsidRPr="00704527">
              <w:rPr>
                <w:rStyle w:val="JDTextChar"/>
                <w:rFonts w:ascii="Calibri" w:hAnsi="Calibri" w:cs="Calibri"/>
                <w:szCs w:val="22"/>
              </w:rPr>
              <w:t>removal</w:t>
            </w:r>
            <w:proofErr w:type="gramEnd"/>
            <w:r w:rsidR="005646DD" w:rsidRPr="00704527">
              <w:rPr>
                <w:rStyle w:val="JDTextChar"/>
                <w:rFonts w:ascii="Calibri" w:hAnsi="Calibri" w:cs="Calibri"/>
                <w:szCs w:val="22"/>
              </w:rPr>
              <w:t xml:space="preserve"> or other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>changes to bank signatories</w:t>
            </w:r>
            <w:r w:rsidR="001A1CA9" w:rsidRPr="00704527">
              <w:rPr>
                <w:rStyle w:val="JDTextChar"/>
                <w:rFonts w:ascii="Calibri" w:hAnsi="Calibri" w:cs="Calibri"/>
                <w:szCs w:val="22"/>
              </w:rPr>
              <w:t xml:space="preserve"> </w:t>
            </w:r>
            <w:r w:rsidR="00086C04" w:rsidRPr="00704527">
              <w:rPr>
                <w:rStyle w:val="JDTextChar"/>
                <w:rFonts w:ascii="Calibri" w:hAnsi="Calibri" w:cs="Calibri"/>
                <w:szCs w:val="22"/>
              </w:rPr>
              <w:t xml:space="preserve">rights </w:t>
            </w:r>
          </w:p>
        </w:tc>
      </w:tr>
      <w:tr w:rsidR="0023698F" w14:paraId="3335B752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C41D" w14:textId="77777777" w:rsidR="0023698F" w:rsidRPr="00704527" w:rsidRDefault="0023698F" w:rsidP="005A1557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907C" w14:textId="77777777" w:rsidR="0023698F" w:rsidRPr="00704527" w:rsidRDefault="0023698F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Work with banks and other country offices to explore opportunities for improved banking facilities and inform supervisors with recommendations for implementation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B9F0" w14:textId="77777777" w:rsidR="0023698F" w:rsidRDefault="00146BBB" w:rsidP="00066BF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ind w:left="360" w:hanging="36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Ensure Bank Signatory are timely updated  </w:t>
            </w:r>
          </w:p>
          <w:p w14:paraId="1EB224AD" w14:textId="77777777" w:rsidR="00146BBB" w:rsidRPr="00704527" w:rsidRDefault="00146BBB" w:rsidP="00066BF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ind w:left="360" w:hanging="36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Play the focal person role </w:t>
            </w:r>
          </w:p>
        </w:tc>
      </w:tr>
      <w:tr w:rsidR="0023698F" w14:paraId="0FBB9239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A0A7" w14:textId="77777777" w:rsidR="0023698F" w:rsidRPr="00704527" w:rsidRDefault="0023698F" w:rsidP="005A1557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F4AC" w14:textId="77777777" w:rsidR="0023698F" w:rsidRPr="00704527" w:rsidRDefault="0023698F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2155" w14:textId="77777777" w:rsidR="0023698F" w:rsidRPr="00704527" w:rsidRDefault="0023698F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</w:p>
        </w:tc>
      </w:tr>
    </w:tbl>
    <w:p w14:paraId="29E54E1B" w14:textId="77777777" w:rsidR="007D4F8E" w:rsidRPr="00704527" w:rsidRDefault="007D4F8E" w:rsidP="0023698F">
      <w:pPr>
        <w:pStyle w:val="Bullets"/>
        <w:numPr>
          <w:ilvl w:val="0"/>
          <w:numId w:val="0"/>
        </w:numPr>
        <w:tabs>
          <w:tab w:val="left" w:pos="720"/>
        </w:tabs>
        <w:spacing w:before="40" w:after="40"/>
        <w:ind w:left="360" w:hanging="360"/>
        <w:rPr>
          <w:rStyle w:val="JDTextChar"/>
          <w:rFonts w:ascii="Calibri" w:hAnsi="Calibri" w:cs="Calibri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9"/>
        <w:gridCol w:w="3544"/>
      </w:tblGrid>
      <w:tr w:rsidR="003223ED" w:rsidRPr="003A25AE" w14:paraId="7F561C88" w14:textId="77777777" w:rsidTr="00704527"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A87" w14:textId="77777777" w:rsidR="003223ED" w:rsidRPr="00704527" w:rsidRDefault="003223ED" w:rsidP="00704527">
            <w:pPr>
              <w:numPr>
                <w:ilvl w:val="0"/>
                <w:numId w:val="6"/>
              </w:numPr>
              <w:spacing w:before="40" w:after="80"/>
              <w:ind w:left="357" w:hanging="357"/>
              <w:jc w:val="both"/>
              <w:rPr>
                <w:rFonts w:ascii="Calibri" w:hAnsi="Calibri" w:cs="Calibri"/>
                <w:b/>
                <w:bCs/>
                <w:caps/>
                <w:kern w:val="32"/>
                <w:szCs w:val="3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Cs w:val="32"/>
              </w:rPr>
              <w:t>Accounts Payable (AP) Process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9A23" w14:textId="77777777" w:rsidR="003223ED" w:rsidRPr="00704527" w:rsidRDefault="003223ED" w:rsidP="00704527">
            <w:pPr>
              <w:tabs>
                <w:tab w:val="left" w:pos="720"/>
              </w:tabs>
              <w:spacing w:before="40" w:after="8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en-GB"/>
              </w:rPr>
              <w:t>Level of Effort</w:t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 xml:space="preserve">:   </w: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instrText xml:space="preserve"> FORMTEXT </w:instrTex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separate"/>
            </w:r>
            <w:r w:rsidR="002C4A06" w:rsidRPr="00704527">
              <w:rPr>
                <w:rFonts w:ascii="Calibri" w:hAnsi="Calibri" w:cs="Calibri"/>
                <w:b/>
                <w:bCs/>
                <w:caps/>
                <w:noProof/>
                <w:kern w:val="32"/>
                <w:szCs w:val="32"/>
                <w:lang w:eastAsia="en-GB"/>
              </w:rPr>
              <w:t>25</w: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end"/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>%</w:t>
            </w:r>
          </w:p>
        </w:tc>
      </w:tr>
    </w:tbl>
    <w:p w14:paraId="25919C39" w14:textId="77777777" w:rsidR="003223ED" w:rsidRPr="00466E09" w:rsidRDefault="003223ED" w:rsidP="00466E09">
      <w:pPr>
        <w:jc w:val="both"/>
        <w:rPr>
          <w:rFonts w:ascii="Calibri" w:eastAsia="Calibri" w:hAnsi="Calibri"/>
          <w:b/>
          <w:bCs/>
          <w:color w:val="365F91"/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5364"/>
        <w:gridCol w:w="7051"/>
      </w:tblGrid>
      <w:tr w:rsidR="00B9782C" w14:paraId="184C23CB" w14:textId="77777777" w:rsidTr="00704527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2F246" w14:textId="77777777" w:rsidR="00B9782C" w:rsidRPr="00704527" w:rsidRDefault="00B9782C" w:rsidP="00704527">
            <w:pPr>
              <w:pStyle w:val="Bullets"/>
              <w:tabs>
                <w:tab w:val="left" w:pos="720"/>
              </w:tabs>
              <w:spacing w:before="40" w:after="40"/>
              <w:ind w:left="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Provide oversight to ensure all financial transactions are in accordance with CARE policies and procedures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0C7" w14:textId="77777777" w:rsidR="00B9782C" w:rsidRPr="00704527" w:rsidRDefault="00B9782C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Supervise and support the Accounts </w:t>
            </w:r>
            <w:r w:rsidR="006C5600" w:rsidRPr="00704527">
              <w:rPr>
                <w:rStyle w:val="JDTextChar"/>
                <w:rFonts w:ascii="Calibri" w:hAnsi="Calibri" w:cs="Calibri"/>
                <w:szCs w:val="22"/>
              </w:rPr>
              <w:t xml:space="preserve">Payable Officer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>to process accounts payable documentation accurately and in a timely manner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CAF8" w14:textId="77777777" w:rsidR="00B9782C" w:rsidRPr="00704527" w:rsidRDefault="006C560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Closely monitor and follow through the invoices at the level of the 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>A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ccounts Payable 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>O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>fficer for timely processing</w:t>
            </w:r>
          </w:p>
          <w:p w14:paraId="10BF5C7F" w14:textId="77777777" w:rsidR="006C5600" w:rsidRPr="00704527" w:rsidRDefault="006C560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Provide 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>t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imely support 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 xml:space="preserve">to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>the Accounts Payable officer to find proper solution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>s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 in relation 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 xml:space="preserve">to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>Payment request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>s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 reported as incomplete</w:t>
            </w:r>
          </w:p>
        </w:tc>
      </w:tr>
      <w:tr w:rsidR="00B9782C" w14:paraId="4285E90E" w14:textId="77777777" w:rsidTr="00704527"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5EA4E" w14:textId="77777777" w:rsidR="00B9782C" w:rsidRPr="00704527" w:rsidRDefault="00B9782C" w:rsidP="00704527">
            <w:pPr>
              <w:pStyle w:val="Bullets"/>
              <w:tabs>
                <w:tab w:val="left" w:pos="720"/>
              </w:tabs>
              <w:spacing w:before="40" w:after="40"/>
              <w:ind w:left="0"/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77B8" w14:textId="77777777" w:rsidR="00B9782C" w:rsidRPr="00704527" w:rsidRDefault="00B9782C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/>
                <w:szCs w:val="22"/>
              </w:rPr>
            </w:pPr>
            <w:r w:rsidRPr="00704527">
              <w:rPr>
                <w:rStyle w:val="JDTextChar"/>
                <w:rFonts w:ascii="Calibri" w:hAnsi="Calibri"/>
                <w:szCs w:val="22"/>
              </w:rPr>
              <w:t>Monitor the track report to ensure that AP activities are running smoothly within the Service Level Agreement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AF54" w14:textId="77777777" w:rsidR="00B9782C" w:rsidRPr="00704527" w:rsidRDefault="006C560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On daily basis monitor the AP tracker issued by SSC and compare the information with the Accounts Payable CO </w:t>
            </w:r>
            <w:proofErr w:type="gramStart"/>
            <w:r w:rsidRPr="00704527">
              <w:rPr>
                <w:rStyle w:val="JDTextChar"/>
                <w:rFonts w:ascii="Calibri" w:hAnsi="Calibri" w:cs="Calibri"/>
                <w:szCs w:val="22"/>
              </w:rPr>
              <w:t>Mail box</w:t>
            </w:r>
            <w:proofErr w:type="gramEnd"/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 to identify any potential delays in recording vouchers and alert SSC 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 xml:space="preserve">to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>any potential delays</w:t>
            </w:r>
          </w:p>
        </w:tc>
      </w:tr>
      <w:tr w:rsidR="00B9782C" w14:paraId="0E76D5EC" w14:textId="77777777" w:rsidTr="00704527"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A9920" w14:textId="77777777" w:rsidR="00B9782C" w:rsidRPr="00704527" w:rsidRDefault="00B9782C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2EB4" w14:textId="77777777" w:rsidR="00B9782C" w:rsidRPr="00704527" w:rsidRDefault="00B9782C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/>
                <w:szCs w:val="22"/>
              </w:rPr>
              <w:t>Identify any recurring issues at CO level and propose adequate solutions (lack of supporting documentation, issues in accounting, respect of timelines, requestors not sending scanned requests, etc….)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6D35" w14:textId="77777777" w:rsidR="00B9782C" w:rsidRDefault="00146BB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Review Daily Tracker reports sent to Country Office </w:t>
            </w:r>
            <w:proofErr w:type="gramStart"/>
            <w:r w:rsidR="00066BF1">
              <w:rPr>
                <w:rStyle w:val="JDTextChar"/>
                <w:rFonts w:ascii="Calibri" w:hAnsi="Calibri" w:cs="Calibri"/>
                <w:szCs w:val="22"/>
              </w:rPr>
              <w:t>on a daily basis</w:t>
            </w:r>
            <w:proofErr w:type="gramEnd"/>
            <w:r w:rsidR="00066BF1">
              <w:rPr>
                <w:rStyle w:val="JDTextChar"/>
                <w:rFonts w:ascii="Calibri" w:hAnsi="Calibri" w:cs="Calibri"/>
                <w:szCs w:val="22"/>
              </w:rPr>
              <w:t xml:space="preserve"> and take appropriate required actions</w:t>
            </w:r>
          </w:p>
          <w:p w14:paraId="656F5E79" w14:textId="77777777" w:rsidR="00066BF1" w:rsidRDefault="00066BF1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Review the Quarterly Dashboard reports being prepared </w:t>
            </w:r>
            <w:proofErr w:type="spellStart"/>
            <w:r>
              <w:rPr>
                <w:rStyle w:val="JDTextChar"/>
                <w:rFonts w:ascii="Calibri" w:hAnsi="Calibri" w:cs="Calibri"/>
                <w:szCs w:val="22"/>
              </w:rPr>
              <w:t>andshared</w:t>
            </w:r>
            <w:proofErr w:type="spellEnd"/>
            <w:r>
              <w:rPr>
                <w:rStyle w:val="JDTextChar"/>
                <w:rFonts w:ascii="Calibri" w:hAnsi="Calibri" w:cs="Calibri"/>
                <w:szCs w:val="22"/>
              </w:rPr>
              <w:t xml:space="preserve"> by SSC and identify any potential area of improvement</w:t>
            </w:r>
          </w:p>
          <w:p w14:paraId="7C882816" w14:textId="77777777" w:rsidR="00066BF1" w:rsidRPr="00704527" w:rsidRDefault="00066BF1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</w:p>
        </w:tc>
      </w:tr>
      <w:tr w:rsidR="00B9782C" w14:paraId="5E12CAE6" w14:textId="77777777" w:rsidTr="00704527"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7102" w14:textId="77777777" w:rsidR="00B9782C" w:rsidRPr="00704527" w:rsidRDefault="00B9782C" w:rsidP="00B9782C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555C" w14:textId="77777777" w:rsidR="00B9782C" w:rsidRPr="00704527" w:rsidRDefault="00B9782C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/>
                <w:szCs w:val="22"/>
              </w:rPr>
              <w:t>Monitor AP related communication between CO and SSC to ensure that feed-back and issues are resolved in acceptable timeline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92C" w14:textId="77777777" w:rsidR="00B9782C" w:rsidRDefault="00D938D3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Support </w:t>
            </w:r>
            <w:r w:rsidR="00146BBB">
              <w:rPr>
                <w:rStyle w:val="JDTextChar"/>
                <w:rFonts w:ascii="Calibri" w:hAnsi="Calibri" w:cs="Calibri"/>
                <w:szCs w:val="22"/>
              </w:rPr>
              <w:t>the Accounts</w:t>
            </w:r>
            <w:r w:rsidR="00AD5B08">
              <w:rPr>
                <w:rStyle w:val="JDTextChar"/>
                <w:rFonts w:ascii="Calibri" w:hAnsi="Calibri" w:cs="Calibri"/>
                <w:szCs w:val="22"/>
              </w:rPr>
              <w:t xml:space="preserve"> Payable officer on the issues reported in the tracker report</w:t>
            </w:r>
          </w:p>
          <w:p w14:paraId="2D096327" w14:textId="77777777" w:rsidR="00146BBB" w:rsidRDefault="00146BBB" w:rsidP="00146BBB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Play the focal person role for the Country office and manage all communications with the SSC </w:t>
            </w:r>
            <w:r w:rsidR="00066BF1">
              <w:rPr>
                <w:rStyle w:val="JDTextChar"/>
                <w:rFonts w:ascii="Calibri" w:hAnsi="Calibri" w:cs="Calibri"/>
                <w:szCs w:val="22"/>
              </w:rPr>
              <w:t>AP (Shared</w:t>
            </w:r>
            <w:r>
              <w:rPr>
                <w:rStyle w:val="JDTextChar"/>
                <w:rFonts w:ascii="Calibri" w:hAnsi="Calibri" w:cs="Calibri"/>
                <w:szCs w:val="22"/>
              </w:rPr>
              <w:t xml:space="preserve"> Service </w:t>
            </w:r>
            <w:proofErr w:type="spellStart"/>
            <w:r>
              <w:rPr>
                <w:rStyle w:val="JDTextChar"/>
                <w:rFonts w:ascii="Calibri" w:hAnsi="Calibri" w:cs="Calibri"/>
                <w:szCs w:val="22"/>
              </w:rPr>
              <w:t>Center</w:t>
            </w:r>
            <w:proofErr w:type="spellEnd"/>
            <w:r>
              <w:rPr>
                <w:rStyle w:val="JDTextChar"/>
                <w:rFonts w:ascii="Calibri" w:hAnsi="Calibri" w:cs="Calibri"/>
                <w:szCs w:val="22"/>
              </w:rPr>
              <w:t xml:space="preserve"> – Accounts Payable Team)</w:t>
            </w:r>
          </w:p>
          <w:p w14:paraId="5C2DA4A9" w14:textId="77777777" w:rsidR="00066BF1" w:rsidRPr="00704527" w:rsidRDefault="00066BF1" w:rsidP="00066BF1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Report to the management any issue that need </w:t>
            </w:r>
            <w:proofErr w:type="gramStart"/>
            <w:r>
              <w:rPr>
                <w:rStyle w:val="JDTextChar"/>
                <w:rFonts w:ascii="Calibri" w:hAnsi="Calibri" w:cs="Calibri"/>
                <w:szCs w:val="22"/>
              </w:rPr>
              <w:t>their  attention</w:t>
            </w:r>
            <w:proofErr w:type="gramEnd"/>
          </w:p>
        </w:tc>
      </w:tr>
    </w:tbl>
    <w:p w14:paraId="11FEBBCA" w14:textId="77777777" w:rsidR="00137B30" w:rsidRPr="00704527" w:rsidRDefault="00137B30" w:rsidP="00137B30">
      <w:pPr>
        <w:pStyle w:val="Bullets"/>
        <w:numPr>
          <w:ilvl w:val="0"/>
          <w:numId w:val="0"/>
        </w:numPr>
        <w:tabs>
          <w:tab w:val="left" w:pos="720"/>
        </w:tabs>
        <w:spacing w:before="40" w:after="40"/>
        <w:ind w:left="360" w:hanging="360"/>
        <w:rPr>
          <w:rStyle w:val="JDTextChar"/>
          <w:rFonts w:ascii="Calibri" w:hAnsi="Calibri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9"/>
        <w:gridCol w:w="3544"/>
      </w:tblGrid>
      <w:tr w:rsidR="003223ED" w:rsidRPr="003A25AE" w14:paraId="35EFBB5C" w14:textId="77777777" w:rsidTr="00704527"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ECE0" w14:textId="77777777" w:rsidR="003223ED" w:rsidRPr="00704527" w:rsidRDefault="003223ED" w:rsidP="00704527">
            <w:pPr>
              <w:numPr>
                <w:ilvl w:val="0"/>
                <w:numId w:val="6"/>
              </w:numPr>
              <w:spacing w:before="40" w:after="80"/>
              <w:ind w:left="357" w:hanging="357"/>
              <w:jc w:val="both"/>
              <w:rPr>
                <w:rFonts w:ascii="Calibri" w:hAnsi="Calibri" w:cs="Calibri"/>
                <w:b/>
                <w:bCs/>
                <w:caps/>
                <w:kern w:val="32"/>
                <w:szCs w:val="3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Cs w:val="32"/>
              </w:rPr>
              <w:lastRenderedPageBreak/>
              <w:t>Payroll, Staff Benefits and Statutory Returns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4BEF" w14:textId="77777777" w:rsidR="003223ED" w:rsidRPr="00704527" w:rsidRDefault="003223ED" w:rsidP="00704527">
            <w:pPr>
              <w:tabs>
                <w:tab w:val="left" w:pos="720"/>
              </w:tabs>
              <w:spacing w:before="40" w:after="8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en-GB"/>
              </w:rPr>
              <w:t>Level of Effort</w:t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 xml:space="preserve">:   </w: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instrText xml:space="preserve"> FORMTEXT </w:instrTex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separate"/>
            </w:r>
            <w:r w:rsidR="002C4A06" w:rsidRPr="00704527">
              <w:rPr>
                <w:rFonts w:ascii="Calibri" w:hAnsi="Calibri" w:cs="Calibri"/>
                <w:b/>
                <w:bCs/>
                <w:caps/>
                <w:noProof/>
                <w:kern w:val="32"/>
                <w:szCs w:val="32"/>
                <w:lang w:eastAsia="en-GB"/>
              </w:rPr>
              <w:t>20</w:t>
            </w:r>
            <w:r w:rsidR="002C4A06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end"/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>%</w:t>
            </w:r>
          </w:p>
        </w:tc>
      </w:tr>
    </w:tbl>
    <w:p w14:paraId="48F3805A" w14:textId="77777777" w:rsidR="001746E2" w:rsidRPr="00466E09" w:rsidRDefault="001746E2" w:rsidP="003223ED">
      <w:pPr>
        <w:jc w:val="both"/>
        <w:rPr>
          <w:rFonts w:ascii="Calibri" w:eastAsia="Calibri" w:hAnsi="Calibri"/>
          <w:b/>
          <w:bCs/>
          <w:color w:val="365F91"/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386"/>
        <w:gridCol w:w="7051"/>
      </w:tblGrid>
      <w:tr w:rsidR="002F437B" w14:paraId="1B57FA44" w14:textId="77777777" w:rsidTr="0070452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FE4EC" w14:textId="77777777" w:rsidR="002F437B" w:rsidRPr="00704527" w:rsidRDefault="002F437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Manage monthly payroll process to ensure accurate and timely payment </w:t>
            </w:r>
            <w:r w:rsidR="00C05778" w:rsidRPr="00704527">
              <w:rPr>
                <w:rStyle w:val="JDTextChar"/>
                <w:rFonts w:ascii="Calibri" w:hAnsi="Calibri" w:cs="Calibri"/>
                <w:szCs w:val="22"/>
              </w:rPr>
              <w:t xml:space="preserve">and recording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of all </w:t>
            </w:r>
            <w:r w:rsidR="00C05778" w:rsidRPr="00704527">
              <w:rPr>
                <w:rStyle w:val="JDTextChar"/>
                <w:rFonts w:ascii="Calibri" w:hAnsi="Calibri" w:cs="Calibri"/>
                <w:szCs w:val="22"/>
              </w:rPr>
              <w:t xml:space="preserve">staff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>benefits, ensuring that statutory deductions are correctly calculated and that all dues are paid and reported within the deadlines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FE9C" w14:textId="77777777" w:rsidR="002F437B" w:rsidRPr="00704527" w:rsidRDefault="002F437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Ensure monthly payroll is prepared accurately</w:t>
            </w:r>
            <w:r w:rsidR="00953C54" w:rsidRPr="00704527">
              <w:rPr>
                <w:rStyle w:val="JDTextChar"/>
                <w:rFonts w:ascii="Calibri" w:hAnsi="Calibri" w:cs="Calibri"/>
                <w:szCs w:val="22"/>
              </w:rPr>
              <w:t xml:space="preserve"> </w:t>
            </w:r>
            <w:r w:rsidR="00953C54" w:rsidRPr="00704527">
              <w:rPr>
                <w:rStyle w:val="JDTextChar"/>
                <w:rFonts w:ascii="Calibri" w:hAnsi="Calibri" w:cs="Calibri"/>
              </w:rPr>
              <w:t>and in accordance with CARE’s procedures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8E73" w14:textId="77777777" w:rsidR="002F437B" w:rsidRPr="00704527" w:rsidRDefault="002F437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Review the monthly payroll as prepared by HR and submit for approval</w:t>
            </w:r>
          </w:p>
          <w:p w14:paraId="30BE9B49" w14:textId="77777777" w:rsidR="002F437B" w:rsidRPr="00704527" w:rsidRDefault="002F437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Check that statutory deductions have been made correctly</w:t>
            </w:r>
          </w:p>
        </w:tc>
      </w:tr>
      <w:tr w:rsidR="002F437B" w14:paraId="1B4C8902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5C4" w14:textId="77777777" w:rsidR="002F437B" w:rsidRPr="00704527" w:rsidRDefault="002F437B" w:rsidP="004E3D94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B97C" w14:textId="77777777" w:rsidR="002F437B" w:rsidRPr="00704527" w:rsidRDefault="002F437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Ensure timely payment of salaries and other benefits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9641" w14:textId="77777777" w:rsidR="002F437B" w:rsidRPr="00704527" w:rsidRDefault="002F437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Prepare of the monthly bank lists to facilitate transfer of staff salaries within the </w:t>
            </w:r>
            <w:proofErr w:type="gramStart"/>
            <w:r w:rsidRPr="00704527">
              <w:rPr>
                <w:rStyle w:val="JDTextChar"/>
                <w:rFonts w:ascii="Calibri" w:hAnsi="Calibri" w:cs="Calibri"/>
                <w:szCs w:val="22"/>
              </w:rPr>
              <w:t>dead-line</w:t>
            </w:r>
            <w:proofErr w:type="gramEnd"/>
          </w:p>
          <w:p w14:paraId="2037E4AD" w14:textId="77777777" w:rsidR="002F437B" w:rsidRPr="00704527" w:rsidRDefault="002F437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Coordinate with HR to ensure that final dues are paid to separated staff within the deadline</w:t>
            </w:r>
          </w:p>
        </w:tc>
      </w:tr>
      <w:tr w:rsidR="002F437B" w14:paraId="4DD4DD4D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C221" w14:textId="77777777" w:rsidR="002F437B" w:rsidRPr="00704527" w:rsidRDefault="002F437B" w:rsidP="004E3D94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52DE" w14:textId="77777777" w:rsidR="002F437B" w:rsidRPr="00704527" w:rsidRDefault="002F437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Ensure accrued staff benefits are accurately calculated and recorded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D12F" w14:textId="77777777" w:rsidR="002F437B" w:rsidRPr="00704527" w:rsidRDefault="002F437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Prepare monthly staff benefits accrual schedules and report the same to SSC as appropriate</w:t>
            </w:r>
          </w:p>
        </w:tc>
      </w:tr>
      <w:tr w:rsidR="002F437B" w14:paraId="609AC4C4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BC18" w14:textId="77777777" w:rsidR="002F437B" w:rsidRPr="00704527" w:rsidRDefault="002F437B" w:rsidP="004E3D94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DEDA" w14:textId="77777777" w:rsidR="002F437B" w:rsidRPr="00704527" w:rsidRDefault="002F437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Fonts w:ascii="Calibri" w:hAnsi="Calibri" w:cs="Calibri"/>
                <w:sz w:val="22"/>
                <w:szCs w:val="22"/>
              </w:rPr>
              <w:t>Review the monthly Personnel Activity Reports (PAR) to ensure that there are accurate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2E07" w14:textId="77777777" w:rsidR="002F437B" w:rsidRPr="00704527" w:rsidRDefault="006C560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b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Review </w:t>
            </w:r>
            <w:r w:rsidR="00420B30" w:rsidRPr="00704527">
              <w:rPr>
                <w:rStyle w:val="JDTextChar"/>
                <w:rFonts w:ascii="Calibri" w:hAnsi="Calibri" w:cs="Calibri"/>
                <w:szCs w:val="22"/>
              </w:rPr>
              <w:t>monthly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 PARs </w:t>
            </w:r>
            <w:r w:rsidR="00B50A02" w:rsidRPr="00704527">
              <w:rPr>
                <w:rStyle w:val="JDTextChar"/>
                <w:rFonts w:ascii="Calibri" w:hAnsi="Calibri" w:cs="Calibri"/>
                <w:szCs w:val="22"/>
              </w:rPr>
              <w:t>ensuring</w:t>
            </w:r>
            <w:r w:rsidR="00E155BE" w:rsidRPr="00704527">
              <w:rPr>
                <w:rStyle w:val="JDTextChar"/>
                <w:rFonts w:ascii="Calibri" w:hAnsi="Calibri" w:cs="Calibri"/>
                <w:szCs w:val="22"/>
              </w:rPr>
              <w:t xml:space="preserve"> charging codes are accurate.</w:t>
            </w:r>
          </w:p>
        </w:tc>
      </w:tr>
      <w:tr w:rsidR="00C05778" w14:paraId="0083410C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87B8" w14:textId="77777777" w:rsidR="00C05778" w:rsidRPr="00704527" w:rsidRDefault="00C05778" w:rsidP="004E3D94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62A1" w14:textId="77777777" w:rsidR="00C05778" w:rsidRPr="00704527" w:rsidRDefault="00C05778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sz w:val="22"/>
                <w:szCs w:val="22"/>
              </w:rPr>
              <w:t>Allocate payroll costs to projects and donor budgets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8A96" w14:textId="77777777" w:rsidR="00C05778" w:rsidRPr="00704527" w:rsidRDefault="006C560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Apply CARE USA PAR allocation tools for effective allocation of payroll costs</w:t>
            </w:r>
          </w:p>
          <w:p w14:paraId="1BF77D01" w14:textId="77777777" w:rsidR="006C5600" w:rsidRPr="00704527" w:rsidRDefault="006C560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Properly filling all files related to payroll allocation and shar</w:t>
            </w:r>
            <w:r w:rsidR="003A25AE" w:rsidRPr="00704527">
              <w:rPr>
                <w:rStyle w:val="JDTextChar"/>
                <w:rFonts w:ascii="Calibri" w:hAnsi="Calibri" w:cs="Calibri"/>
                <w:szCs w:val="22"/>
              </w:rPr>
              <w:t>i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>ng the same files with SSC for their filling and future usage during audits</w:t>
            </w:r>
          </w:p>
        </w:tc>
      </w:tr>
      <w:tr w:rsidR="002F437B" w14:paraId="5F97BD90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6E2" w14:textId="77777777" w:rsidR="002F437B" w:rsidRPr="00704527" w:rsidRDefault="002F437B" w:rsidP="004E3D94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D54E" w14:textId="77777777" w:rsidR="002F437B" w:rsidRPr="00704527" w:rsidRDefault="002F437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sz w:val="22"/>
                <w:szCs w:val="22"/>
              </w:rPr>
              <w:t>Ensure taxes and other statutory dues are paid and reported within the deadlines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0866" w14:textId="77777777" w:rsidR="006C5600" w:rsidRPr="00704527" w:rsidRDefault="00420B3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04527">
              <w:rPr>
                <w:rFonts w:ascii="Calibri" w:hAnsi="Calibri" w:cs="Calibri"/>
                <w:sz w:val="22"/>
                <w:szCs w:val="22"/>
                <w:lang w:eastAsia="en-US"/>
              </w:rPr>
              <w:t>Retrieve from the System monthly deductions information and sharing of the related information to HR for statutory dues payment</w:t>
            </w:r>
          </w:p>
          <w:p w14:paraId="2C65FC95" w14:textId="77777777" w:rsidR="002F437B" w:rsidRPr="00704527" w:rsidRDefault="006C560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Times New Roman" w:hAnsi="Times New Roman"/>
                <w:sz w:val="24"/>
                <w:lang w:eastAsia="en-GB"/>
              </w:rPr>
            </w:pPr>
            <w:r w:rsidRPr="0070452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Ensure that statutory dues are </w:t>
            </w:r>
            <w:r w:rsidR="00420B30" w:rsidRPr="0070452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recorded and </w:t>
            </w:r>
            <w:r w:rsidRPr="0070452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paid </w:t>
            </w:r>
            <w:r w:rsidR="00053671" w:rsidRPr="00704527">
              <w:rPr>
                <w:rFonts w:ascii="Calibri" w:hAnsi="Calibri" w:cs="Calibri"/>
                <w:sz w:val="22"/>
                <w:szCs w:val="22"/>
                <w:lang w:eastAsia="en-US"/>
              </w:rPr>
              <w:t>within</w:t>
            </w:r>
            <w:r w:rsidR="00420B30" w:rsidRPr="0070452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the deadline</w:t>
            </w:r>
          </w:p>
        </w:tc>
      </w:tr>
      <w:tr w:rsidR="002F437B" w14:paraId="702E4BE0" w14:textId="77777777" w:rsidTr="0070452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2A8E" w14:textId="77777777" w:rsidR="002F437B" w:rsidRPr="00704527" w:rsidRDefault="002F437B" w:rsidP="004E3D94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8359" w14:textId="77777777" w:rsidR="002F437B" w:rsidRPr="00704527" w:rsidRDefault="002F437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A72D" w14:textId="77777777" w:rsidR="00420B30" w:rsidRPr="00704527" w:rsidRDefault="00420B3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</w:p>
        </w:tc>
      </w:tr>
    </w:tbl>
    <w:p w14:paraId="3B21CB1C" w14:textId="77777777" w:rsidR="004E3D94" w:rsidRPr="00704527" w:rsidRDefault="004E3D94" w:rsidP="004E3D94">
      <w:pPr>
        <w:spacing w:after="120"/>
        <w:jc w:val="both"/>
        <w:rPr>
          <w:rFonts w:ascii="Calibri" w:hAnsi="Calibri" w:cs="Calibri"/>
          <w:b/>
          <w:bCs/>
          <w:caps/>
          <w:kern w:val="32"/>
          <w:sz w:val="22"/>
          <w:szCs w:val="32"/>
        </w:rPr>
      </w:pPr>
    </w:p>
    <w:p w14:paraId="1A79B908" w14:textId="77777777" w:rsidR="00501645" w:rsidRDefault="00501645">
      <w:r>
        <w:br w:type="page"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9"/>
        <w:gridCol w:w="3544"/>
      </w:tblGrid>
      <w:tr w:rsidR="003223ED" w:rsidRPr="003A25AE" w14:paraId="611659FE" w14:textId="77777777" w:rsidTr="00704527"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22CD" w14:textId="77777777" w:rsidR="003223ED" w:rsidRPr="00704527" w:rsidRDefault="00AD5B08" w:rsidP="00D938D3">
            <w:pPr>
              <w:numPr>
                <w:ilvl w:val="0"/>
                <w:numId w:val="6"/>
              </w:numPr>
              <w:spacing w:before="40" w:after="80"/>
              <w:ind w:left="357" w:hanging="357"/>
              <w:jc w:val="both"/>
              <w:rPr>
                <w:rFonts w:ascii="Calibri" w:hAnsi="Calibri" w:cs="Calibri"/>
                <w:b/>
                <w:bCs/>
                <w:caps/>
                <w:kern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kern w:val="32"/>
                <w:szCs w:val="32"/>
              </w:rPr>
              <w:lastRenderedPageBreak/>
              <w:t xml:space="preserve">Monthly &amp; Year End </w:t>
            </w:r>
            <w:r w:rsidR="003223ED" w:rsidRPr="00704527">
              <w:rPr>
                <w:rFonts w:ascii="Calibri" w:hAnsi="Calibri" w:cs="Calibri"/>
                <w:b/>
                <w:bCs/>
                <w:kern w:val="32"/>
                <w:szCs w:val="32"/>
              </w:rPr>
              <w:t>Financial Reporting and Analysis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E379" w14:textId="77777777" w:rsidR="003223ED" w:rsidRPr="00704527" w:rsidRDefault="003223ED" w:rsidP="00704527">
            <w:pPr>
              <w:tabs>
                <w:tab w:val="left" w:pos="720"/>
              </w:tabs>
              <w:spacing w:before="40" w:after="8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en-GB"/>
              </w:rPr>
              <w:t>Level of Effort</w:t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 xml:space="preserve">:   </w: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instrText xml:space="preserve"> FORMTEXT </w:instrTex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separate"/>
            </w:r>
            <w:r w:rsidR="00F868C7" w:rsidRPr="00704527">
              <w:rPr>
                <w:rFonts w:ascii="Calibri" w:hAnsi="Calibri" w:cs="Calibri"/>
                <w:b/>
                <w:bCs/>
                <w:caps/>
                <w:noProof/>
                <w:kern w:val="32"/>
                <w:szCs w:val="32"/>
                <w:lang w:eastAsia="en-GB"/>
              </w:rPr>
              <w:t>20</w: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end"/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>%</w:t>
            </w:r>
          </w:p>
        </w:tc>
      </w:tr>
    </w:tbl>
    <w:p w14:paraId="31875897" w14:textId="77777777" w:rsidR="001746E2" w:rsidRPr="00466E09" w:rsidRDefault="001746E2" w:rsidP="003223ED">
      <w:pPr>
        <w:jc w:val="both"/>
        <w:rPr>
          <w:rFonts w:ascii="Calibri" w:eastAsia="Calibri" w:hAnsi="Calibri"/>
          <w:b/>
          <w:bCs/>
          <w:color w:val="365F91"/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386"/>
        <w:gridCol w:w="7051"/>
      </w:tblGrid>
      <w:tr w:rsidR="00C05778" w14:paraId="0AD9B776" w14:textId="77777777" w:rsidTr="0070452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613D" w14:textId="77777777" w:rsidR="00C05778" w:rsidRPr="00704527" w:rsidRDefault="00C05778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Ensure the accuracy and completeness of CARE financial records, and timely month end and annual closing of financial books in adherence to CARE Global calendar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2678" w14:textId="77777777" w:rsidR="00C05778" w:rsidRPr="00704527" w:rsidRDefault="00C05778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Fonts w:ascii="Calibri" w:hAnsi="Calibri" w:cs="Calibri"/>
                <w:sz w:val="22"/>
                <w:szCs w:val="22"/>
              </w:rPr>
              <w:t>Ensure that all transactions pertaining to the closing period are posted into the financial system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A41C" w14:textId="77777777" w:rsidR="00420B30" w:rsidRPr="00704527" w:rsidRDefault="00420B3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</w:p>
          <w:p w14:paraId="71E189D4" w14:textId="77777777" w:rsidR="00AD5B08" w:rsidRDefault="00420B3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Following up with specific budget holders on costs to be accrued where applicable and have them recorded in the appropriate </w:t>
            </w:r>
          </w:p>
          <w:p w14:paraId="74718B0A" w14:textId="77777777" w:rsidR="00C05778" w:rsidRDefault="00AD5B08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Work with the HR, </w:t>
            </w:r>
            <w:proofErr w:type="gramStart"/>
            <w:r>
              <w:rPr>
                <w:rStyle w:val="JDTextChar"/>
                <w:rFonts w:ascii="Calibri" w:hAnsi="Calibri" w:cs="Calibri"/>
                <w:szCs w:val="22"/>
              </w:rPr>
              <w:t>Procurement</w:t>
            </w:r>
            <w:proofErr w:type="gramEnd"/>
            <w:r>
              <w:rPr>
                <w:rStyle w:val="JDTextChar"/>
                <w:rFonts w:ascii="Calibri" w:hAnsi="Calibri" w:cs="Calibri"/>
                <w:szCs w:val="22"/>
              </w:rPr>
              <w:t xml:space="preserve"> and logistics’ office in order to ensure that all invoices are submitted in Finance.</w:t>
            </w:r>
          </w:p>
          <w:p w14:paraId="42EFF6BE" w14:textId="77777777" w:rsidR="00AD5B08" w:rsidRPr="00704527" w:rsidRDefault="00146BB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>Coordinate with the Accounts Payable officer on timely advances liquidations.</w:t>
            </w:r>
          </w:p>
        </w:tc>
      </w:tr>
      <w:tr w:rsidR="00C05778" w14:paraId="0C4353D9" w14:textId="77777777" w:rsidTr="0070452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D493" w14:textId="77777777" w:rsidR="00C05778" w:rsidRPr="00704527" w:rsidRDefault="00C05778" w:rsidP="00C05778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F9C6" w14:textId="77777777" w:rsidR="00C05778" w:rsidRPr="00704527" w:rsidRDefault="00C05778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Fonts w:ascii="Calibri" w:hAnsi="Calibri" w:cs="Calibri"/>
                <w:sz w:val="22"/>
                <w:szCs w:val="22"/>
              </w:rPr>
              <w:t>Ensure that the monthly financial reconciliation and analysis is carried out on time and to standard and report any exceptions to the Head of Finance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E9C2" w14:textId="77777777" w:rsidR="00C05778" w:rsidRPr="00704527" w:rsidRDefault="00C05778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04527">
              <w:rPr>
                <w:rFonts w:ascii="Calibri" w:hAnsi="Calibri" w:cs="Calibri"/>
                <w:sz w:val="22"/>
                <w:szCs w:val="22"/>
              </w:rPr>
              <w:t xml:space="preserve">Monitor the closing tracker as regularly shared by SSC and respond to queries in a </w:t>
            </w:r>
            <w:r w:rsidR="0008721B" w:rsidRPr="00704527">
              <w:rPr>
                <w:rFonts w:ascii="Calibri" w:hAnsi="Calibri" w:cs="Calibri"/>
                <w:sz w:val="22"/>
                <w:szCs w:val="22"/>
              </w:rPr>
              <w:t>timely</w:t>
            </w:r>
            <w:r w:rsidRPr="00704527">
              <w:rPr>
                <w:rFonts w:ascii="Calibri" w:hAnsi="Calibri" w:cs="Calibri"/>
                <w:sz w:val="22"/>
                <w:szCs w:val="22"/>
              </w:rPr>
              <w:t xml:space="preserve"> manner</w:t>
            </w:r>
          </w:p>
          <w:p w14:paraId="1BA0A699" w14:textId="77777777" w:rsidR="00420B30" w:rsidRDefault="00420B30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Generate and review monthly trial balance and take action to have any errors corrected promptly</w:t>
            </w:r>
          </w:p>
          <w:p w14:paraId="7D23FD5E" w14:textId="77777777" w:rsidR="00AD5B08" w:rsidRDefault="00AD5B08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>Communicate to the Accounts payable office the required adjustment from AP &amp; AR modules</w:t>
            </w:r>
          </w:p>
          <w:p w14:paraId="68BBEB6B" w14:textId="77777777" w:rsidR="00AD5B08" w:rsidRPr="00704527" w:rsidRDefault="00AD5B08" w:rsidP="00146BBB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Maintain a comprehensive report </w:t>
            </w:r>
            <w:r w:rsidR="00146BBB">
              <w:rPr>
                <w:rStyle w:val="JDTextChar"/>
                <w:rFonts w:ascii="Calibri" w:hAnsi="Calibri" w:cs="Calibri"/>
                <w:szCs w:val="22"/>
              </w:rPr>
              <w:t>as in the FAR form</w:t>
            </w:r>
            <w:r>
              <w:rPr>
                <w:rStyle w:val="JDTextChar"/>
                <w:rFonts w:ascii="Calibri" w:hAnsi="Calibri" w:cs="Calibri"/>
                <w:szCs w:val="22"/>
              </w:rPr>
              <w:t xml:space="preserve"> </w:t>
            </w:r>
            <w:proofErr w:type="gramStart"/>
            <w:r>
              <w:rPr>
                <w:rStyle w:val="JDTextChar"/>
                <w:rFonts w:ascii="Calibri" w:hAnsi="Calibri" w:cs="Calibri"/>
                <w:szCs w:val="22"/>
              </w:rPr>
              <w:t>( one</w:t>
            </w:r>
            <w:proofErr w:type="gramEnd"/>
            <w:r>
              <w:rPr>
                <w:rStyle w:val="JDTextChar"/>
                <w:rFonts w:ascii="Calibri" w:hAnsi="Calibri" w:cs="Calibri"/>
                <w:szCs w:val="22"/>
              </w:rPr>
              <w:t xml:space="preserve"> file but with all accounts with their details per shee</w:t>
            </w:r>
            <w:r w:rsidR="00146BBB">
              <w:rPr>
                <w:rStyle w:val="JDTextChar"/>
                <w:rFonts w:ascii="Calibri" w:hAnsi="Calibri" w:cs="Calibri"/>
                <w:szCs w:val="22"/>
              </w:rPr>
              <w:t>t) on a monthly basis</w:t>
            </w:r>
            <w:r>
              <w:rPr>
                <w:rStyle w:val="JDTextChar"/>
                <w:rFonts w:ascii="Calibri" w:hAnsi="Calibri" w:cs="Calibri"/>
                <w:szCs w:val="22"/>
              </w:rPr>
              <w:t xml:space="preserve">. </w:t>
            </w:r>
          </w:p>
        </w:tc>
      </w:tr>
      <w:tr w:rsidR="00C05778" w14:paraId="5E73A1A4" w14:textId="77777777" w:rsidTr="00704527">
        <w:trPr>
          <w:cantSplit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557F" w14:textId="77777777" w:rsidR="00C05778" w:rsidRPr="00704527" w:rsidRDefault="00C05778" w:rsidP="00C05778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9C4F" w14:textId="77777777" w:rsidR="00C05778" w:rsidRPr="00704527" w:rsidRDefault="00C05778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sz w:val="22"/>
                <w:szCs w:val="22"/>
              </w:rPr>
              <w:t xml:space="preserve">Take the lead in coordinating the monthly / annual financial books closing </w:t>
            </w:r>
            <w:r w:rsidR="0008721B" w:rsidRPr="00704527">
              <w:rPr>
                <w:rFonts w:ascii="Calibri" w:hAnsi="Calibri" w:cs="Calibri"/>
                <w:sz w:val="22"/>
                <w:szCs w:val="22"/>
              </w:rPr>
              <w:t xml:space="preserve">process, </w:t>
            </w:r>
            <w:r w:rsidRPr="00704527">
              <w:rPr>
                <w:rFonts w:ascii="Calibri" w:hAnsi="Calibri" w:cs="Calibri"/>
                <w:sz w:val="22"/>
                <w:szCs w:val="22"/>
              </w:rPr>
              <w:t xml:space="preserve">ensuring that all related activities are performed within the CARE deadlines and as per CARE USA monthly/annual closing guidelines, </w:t>
            </w:r>
            <w:proofErr w:type="gramStart"/>
            <w:r w:rsidRPr="00704527">
              <w:rPr>
                <w:rFonts w:ascii="Calibri" w:hAnsi="Calibri" w:cs="Calibri"/>
                <w:sz w:val="22"/>
                <w:szCs w:val="22"/>
              </w:rPr>
              <w:t>policies</w:t>
            </w:r>
            <w:proofErr w:type="gramEnd"/>
            <w:r w:rsidRPr="00704527">
              <w:rPr>
                <w:rFonts w:ascii="Calibri" w:hAnsi="Calibri" w:cs="Calibri"/>
                <w:sz w:val="22"/>
                <w:szCs w:val="22"/>
              </w:rPr>
              <w:t xml:space="preserve"> and procedures</w:t>
            </w:r>
          </w:p>
          <w:p w14:paraId="6DF98539" w14:textId="77777777" w:rsidR="00C05778" w:rsidRPr="00704527" w:rsidRDefault="00C05778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C5BC" w14:textId="77777777" w:rsidR="00C05778" w:rsidRPr="00704527" w:rsidRDefault="00C05778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04527">
              <w:rPr>
                <w:rFonts w:ascii="Calibri" w:hAnsi="Calibri" w:cs="Calibri"/>
                <w:sz w:val="22"/>
                <w:szCs w:val="22"/>
              </w:rPr>
              <w:t xml:space="preserve">Ensure that monthly closing required information are submitted </w:t>
            </w:r>
            <w:r w:rsidR="0008721B" w:rsidRPr="00704527">
              <w:rPr>
                <w:rFonts w:ascii="Calibri" w:hAnsi="Calibri" w:cs="Calibri"/>
                <w:sz w:val="22"/>
                <w:szCs w:val="22"/>
              </w:rPr>
              <w:t xml:space="preserve">on time including </w:t>
            </w:r>
            <w:r w:rsidRPr="00704527">
              <w:rPr>
                <w:rFonts w:ascii="Calibri" w:hAnsi="Calibri" w:cs="Calibri"/>
                <w:sz w:val="22"/>
                <w:szCs w:val="22"/>
              </w:rPr>
              <w:t xml:space="preserve">bank fee template, bank statements, </w:t>
            </w:r>
            <w:r w:rsidR="0008721B" w:rsidRPr="00704527">
              <w:rPr>
                <w:rFonts w:ascii="Calibri" w:hAnsi="Calibri" w:cs="Calibri"/>
                <w:sz w:val="22"/>
                <w:szCs w:val="22"/>
              </w:rPr>
              <w:t>facility allocation table, etc.</w:t>
            </w:r>
          </w:p>
          <w:p w14:paraId="6C4671AB" w14:textId="77777777" w:rsidR="0008721B" w:rsidRDefault="0008721B" w:rsidP="00704527">
            <w:pPr>
              <w:pStyle w:val="ListParagraph"/>
              <w:numPr>
                <w:ilvl w:val="0"/>
                <w:numId w:val="7"/>
              </w:numPr>
              <w:rPr>
                <w:rStyle w:val="JDTextChar"/>
                <w:rFonts w:ascii="Calibri" w:eastAsia="Times New Roman" w:hAnsi="Calibri" w:cs="Calibri"/>
                <w:szCs w:val="22"/>
              </w:rPr>
            </w:pPr>
            <w:r w:rsidRPr="00704527">
              <w:rPr>
                <w:rStyle w:val="JDTextChar"/>
                <w:rFonts w:ascii="Calibri" w:eastAsia="Times New Roman" w:hAnsi="Calibri" w:cs="Calibri"/>
                <w:szCs w:val="22"/>
              </w:rPr>
              <w:t>Perform the quarterly reconciliation between GL and Property registe</w:t>
            </w:r>
            <w:r w:rsidR="00E03844" w:rsidRPr="00704527">
              <w:rPr>
                <w:rStyle w:val="JDTextChar"/>
                <w:rFonts w:ascii="Calibri" w:eastAsia="Times New Roman" w:hAnsi="Calibri" w:cs="Calibri"/>
                <w:szCs w:val="22"/>
              </w:rPr>
              <w:t>r</w:t>
            </w:r>
          </w:p>
          <w:p w14:paraId="6583AC0C" w14:textId="77777777" w:rsidR="00146BBB" w:rsidRDefault="00AD5B08" w:rsidP="00D938D3">
            <w:pPr>
              <w:pStyle w:val="ListParagraph"/>
              <w:numPr>
                <w:ilvl w:val="0"/>
                <w:numId w:val="7"/>
              </w:numPr>
              <w:rPr>
                <w:rStyle w:val="JDTextChar"/>
                <w:rFonts w:ascii="Calibri" w:eastAsia="Times New Roman" w:hAnsi="Calibri" w:cs="Calibri"/>
                <w:szCs w:val="22"/>
              </w:rPr>
            </w:pPr>
            <w:r>
              <w:rPr>
                <w:rStyle w:val="JDTextChar"/>
                <w:rFonts w:ascii="Calibri" w:eastAsia="Times New Roman" w:hAnsi="Calibri" w:cs="Calibri"/>
                <w:szCs w:val="22"/>
              </w:rPr>
              <w:t xml:space="preserve">Share with all staff the Closing guidelines for them to plan for compliance </w:t>
            </w:r>
          </w:p>
          <w:p w14:paraId="076C3D2D" w14:textId="77777777" w:rsidR="00AD5B08" w:rsidRPr="00D938D3" w:rsidRDefault="00146BBB" w:rsidP="00D938D3">
            <w:pPr>
              <w:pStyle w:val="ListParagraph"/>
              <w:numPr>
                <w:ilvl w:val="0"/>
                <w:numId w:val="7"/>
              </w:numPr>
              <w:rPr>
                <w:rStyle w:val="JDTextChar"/>
                <w:rFonts w:ascii="Calibri" w:eastAsia="Times New Roman" w:hAnsi="Calibri" w:cs="Calibri"/>
                <w:szCs w:val="22"/>
              </w:rPr>
            </w:pPr>
            <w:r>
              <w:rPr>
                <w:rStyle w:val="JDTextChar"/>
                <w:rFonts w:ascii="Calibri" w:eastAsia="Times New Roman" w:hAnsi="Calibri" w:cs="Calibri"/>
                <w:szCs w:val="22"/>
              </w:rPr>
              <w:t xml:space="preserve">Ensure set deadlines are met for the financial books closing </w:t>
            </w:r>
            <w:proofErr w:type="gramStart"/>
            <w:r>
              <w:rPr>
                <w:rStyle w:val="JDTextChar"/>
                <w:rFonts w:ascii="Calibri" w:eastAsia="Times New Roman" w:hAnsi="Calibri" w:cs="Calibri"/>
                <w:szCs w:val="22"/>
              </w:rPr>
              <w:t>on a monthly basis</w:t>
            </w:r>
            <w:proofErr w:type="gramEnd"/>
            <w:r>
              <w:rPr>
                <w:rStyle w:val="JDTextChar"/>
                <w:rFonts w:ascii="Calibri" w:eastAsia="Times New Roman" w:hAnsi="Calibri" w:cs="Calibri"/>
                <w:szCs w:val="22"/>
              </w:rPr>
              <w:t xml:space="preserve"> and annual closing processes</w:t>
            </w:r>
          </w:p>
        </w:tc>
      </w:tr>
    </w:tbl>
    <w:p w14:paraId="150CF68F" w14:textId="77777777" w:rsidR="002F437B" w:rsidRPr="00704527" w:rsidRDefault="002F437B" w:rsidP="002F437B">
      <w:pPr>
        <w:pStyle w:val="Bullets"/>
        <w:numPr>
          <w:ilvl w:val="0"/>
          <w:numId w:val="0"/>
        </w:numPr>
        <w:spacing w:after="120"/>
        <w:ind w:left="360" w:hanging="360"/>
        <w:jc w:val="both"/>
        <w:rPr>
          <w:rFonts w:ascii="Calibri" w:hAnsi="Calibri" w:cs="Calibri"/>
          <w:sz w:val="22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9"/>
        <w:gridCol w:w="3544"/>
      </w:tblGrid>
      <w:tr w:rsidR="003223ED" w:rsidRPr="003A25AE" w14:paraId="270D288A" w14:textId="77777777" w:rsidTr="00704527"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8798" w14:textId="77777777" w:rsidR="003223ED" w:rsidRPr="00704527" w:rsidRDefault="003223ED" w:rsidP="00704527">
            <w:pPr>
              <w:numPr>
                <w:ilvl w:val="0"/>
                <w:numId w:val="6"/>
              </w:numPr>
              <w:spacing w:before="40" w:after="80"/>
              <w:ind w:left="357" w:hanging="357"/>
              <w:jc w:val="both"/>
              <w:rPr>
                <w:rFonts w:ascii="Calibri" w:hAnsi="Calibri" w:cs="Calibri"/>
                <w:b/>
                <w:bCs/>
                <w:caps/>
                <w:kern w:val="32"/>
                <w:szCs w:val="3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Cs w:val="32"/>
              </w:rPr>
              <w:t>Financial System Administration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9C2D" w14:textId="77777777" w:rsidR="003223ED" w:rsidRPr="00704527" w:rsidRDefault="003223ED" w:rsidP="00704527">
            <w:pPr>
              <w:tabs>
                <w:tab w:val="left" w:pos="720"/>
              </w:tabs>
              <w:spacing w:before="40" w:after="80"/>
              <w:rPr>
                <w:rFonts w:ascii="Calibri" w:hAnsi="Calibri" w:cs="Calibri"/>
                <w:sz w:val="22"/>
                <w:szCs w:val="22"/>
              </w:rPr>
            </w:pPr>
            <w:r w:rsidRPr="00704527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en-GB"/>
              </w:rPr>
              <w:t>Level of Effort</w:t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 xml:space="preserve">:   </w: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instrText xml:space="preserve"> FORMTEXT </w:instrTex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separate"/>
            </w:r>
            <w:r w:rsidR="00F868C7" w:rsidRPr="00704527">
              <w:rPr>
                <w:rFonts w:ascii="Calibri" w:hAnsi="Calibri" w:cs="Calibri"/>
                <w:b/>
                <w:bCs/>
                <w:caps/>
                <w:noProof/>
                <w:kern w:val="32"/>
                <w:szCs w:val="32"/>
                <w:lang w:eastAsia="en-GB"/>
              </w:rPr>
              <w:t>5</w:t>
            </w:r>
            <w:r w:rsidR="00F868C7"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fldChar w:fldCharType="end"/>
            </w:r>
            <w:r w:rsidRPr="00704527">
              <w:rPr>
                <w:rFonts w:ascii="Calibri" w:hAnsi="Calibri" w:cs="Calibri"/>
                <w:b/>
                <w:bCs/>
                <w:caps/>
                <w:kern w:val="32"/>
                <w:szCs w:val="32"/>
                <w:lang w:eastAsia="en-GB"/>
              </w:rPr>
              <w:t>%</w:t>
            </w:r>
          </w:p>
        </w:tc>
      </w:tr>
    </w:tbl>
    <w:p w14:paraId="3ED906D5" w14:textId="77777777" w:rsidR="003223ED" w:rsidRPr="00466E09" w:rsidRDefault="003223ED" w:rsidP="00466E09">
      <w:pPr>
        <w:jc w:val="both"/>
        <w:rPr>
          <w:rFonts w:ascii="Calibri" w:eastAsia="Calibri" w:hAnsi="Calibri"/>
          <w:b/>
          <w:bCs/>
          <w:color w:val="365F91"/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386"/>
        <w:gridCol w:w="7051"/>
      </w:tblGrid>
      <w:tr w:rsidR="000A591F" w14:paraId="3C7954B8" w14:textId="77777777" w:rsidTr="0070452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E4E9" w14:textId="77777777" w:rsidR="000A591F" w:rsidRPr="00704527" w:rsidRDefault="0008721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Support the Head of Finance in maintaining and updating the Financial System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75B8" w14:textId="77777777" w:rsidR="000A591F" w:rsidRPr="00704527" w:rsidRDefault="0008721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Act as administrator for the financial system ensuring users are added/deleted in a timely manner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DAB9" w14:textId="77777777" w:rsidR="000A591F" w:rsidRPr="00704527" w:rsidRDefault="0008721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Give access to new users,</w:t>
            </w:r>
            <w:r w:rsidR="00AD5B08">
              <w:rPr>
                <w:rStyle w:val="JDTextChar"/>
                <w:rFonts w:ascii="Calibri" w:hAnsi="Calibri" w:cs="Calibri"/>
                <w:szCs w:val="22"/>
              </w:rPr>
              <w:t xml:space="preserve"> inter- Bu </w:t>
            </w:r>
            <w:proofErr w:type="gramStart"/>
            <w:r w:rsidR="00AD5B08">
              <w:rPr>
                <w:rStyle w:val="JDTextChar"/>
                <w:rFonts w:ascii="Calibri" w:hAnsi="Calibri" w:cs="Calibri"/>
                <w:szCs w:val="22"/>
              </w:rPr>
              <w:t xml:space="preserve">access, </w:t>
            </w:r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 promptly</w:t>
            </w:r>
            <w:proofErr w:type="gramEnd"/>
            <w:r w:rsidRPr="00704527">
              <w:rPr>
                <w:rStyle w:val="JDTextChar"/>
                <w:rFonts w:ascii="Calibri" w:hAnsi="Calibri" w:cs="Calibri"/>
                <w:szCs w:val="22"/>
              </w:rPr>
              <w:t xml:space="preserve"> removing staff who have left CARE Rwanda</w:t>
            </w:r>
          </w:p>
          <w:p w14:paraId="6FF0E4F7" w14:textId="77777777" w:rsidR="0008721B" w:rsidRPr="00704527" w:rsidRDefault="0008721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Support users to request or modify access usability in the system</w:t>
            </w:r>
          </w:p>
          <w:p w14:paraId="078CB7F1" w14:textId="77777777" w:rsidR="0008721B" w:rsidRPr="00704527" w:rsidRDefault="0008721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Perform quarterly user verification and report the same to SSC</w:t>
            </w:r>
          </w:p>
        </w:tc>
      </w:tr>
      <w:tr w:rsidR="000A591F" w14:paraId="7A7B36FE" w14:textId="77777777" w:rsidTr="0070452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EB37" w14:textId="77777777" w:rsidR="000A591F" w:rsidRPr="00704527" w:rsidRDefault="000A591F" w:rsidP="000A591F">
            <w:pPr>
              <w:rPr>
                <w:rStyle w:val="JDTextChar"/>
                <w:rFonts w:ascii="Calibri" w:hAnsi="Calibri" w:cs="Calibr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64B0" w14:textId="77777777" w:rsidR="000A591F" w:rsidRPr="00704527" w:rsidRDefault="0008721B" w:rsidP="0070452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Provide system user support as required, acting as key point of contact with SSC as necessary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8742" w14:textId="77777777" w:rsidR="000A591F" w:rsidRDefault="0008721B" w:rsidP="00704527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 w:rsidRPr="00704527">
              <w:rPr>
                <w:rStyle w:val="JDTextChar"/>
                <w:rFonts w:ascii="Calibri" w:hAnsi="Calibri" w:cs="Calibri"/>
                <w:szCs w:val="22"/>
              </w:rPr>
              <w:t>Provide coaching and training to users to enable full utilisation of the system</w:t>
            </w:r>
          </w:p>
          <w:p w14:paraId="7A33C837" w14:textId="77777777" w:rsidR="00AD5B08" w:rsidRDefault="00AD5B08" w:rsidP="00D938D3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Support all staff on the issues </w:t>
            </w:r>
            <w:proofErr w:type="spellStart"/>
            <w:r>
              <w:rPr>
                <w:rStyle w:val="JDTextChar"/>
                <w:rFonts w:ascii="Calibri" w:hAnsi="Calibri" w:cs="Calibri"/>
                <w:szCs w:val="22"/>
              </w:rPr>
              <w:t>encouted</w:t>
            </w:r>
            <w:proofErr w:type="spellEnd"/>
            <w:r>
              <w:rPr>
                <w:rStyle w:val="JDTextChar"/>
                <w:rFonts w:ascii="Calibri" w:hAnsi="Calibri" w:cs="Calibri"/>
                <w:szCs w:val="22"/>
              </w:rPr>
              <w:t xml:space="preserve"> during the use of PeopleSoft </w:t>
            </w:r>
            <w:proofErr w:type="gramStart"/>
            <w:r>
              <w:rPr>
                <w:rStyle w:val="JDTextChar"/>
                <w:rFonts w:ascii="Calibri" w:hAnsi="Calibri" w:cs="Calibri"/>
                <w:szCs w:val="22"/>
              </w:rPr>
              <w:t>( Review</w:t>
            </w:r>
            <w:proofErr w:type="gramEnd"/>
            <w:r>
              <w:rPr>
                <w:rStyle w:val="JDTextChar"/>
                <w:rFonts w:ascii="Calibri" w:hAnsi="Calibri" w:cs="Calibri"/>
                <w:szCs w:val="22"/>
              </w:rPr>
              <w:t xml:space="preserve"> of </w:t>
            </w:r>
            <w:proofErr w:type="spellStart"/>
            <w:r>
              <w:rPr>
                <w:rStyle w:val="JDTextChar"/>
                <w:rFonts w:ascii="Calibri" w:hAnsi="Calibri" w:cs="Calibri"/>
                <w:szCs w:val="22"/>
              </w:rPr>
              <w:t>Chartfields</w:t>
            </w:r>
            <w:proofErr w:type="spellEnd"/>
            <w:r>
              <w:rPr>
                <w:rStyle w:val="JDTextChar"/>
                <w:rFonts w:ascii="Calibri" w:hAnsi="Calibri" w:cs="Calibri"/>
                <w:szCs w:val="22"/>
              </w:rPr>
              <w:t xml:space="preserve"> where requisitions has errors, </w:t>
            </w:r>
          </w:p>
          <w:p w14:paraId="2F94CCA2" w14:textId="77777777" w:rsidR="00146BBB" w:rsidRPr="00D938D3" w:rsidRDefault="00146BBB" w:rsidP="00D938D3">
            <w:pPr>
              <w:pStyle w:val="Bullets"/>
              <w:numPr>
                <w:ilvl w:val="0"/>
                <w:numId w:val="7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="Calibri" w:hAnsi="Calibri" w:cs="Calibri"/>
                <w:szCs w:val="22"/>
              </w:rPr>
            </w:pPr>
            <w:r>
              <w:rPr>
                <w:rStyle w:val="JDTextChar"/>
                <w:rFonts w:ascii="Calibri" w:hAnsi="Calibri" w:cs="Calibri"/>
                <w:szCs w:val="22"/>
              </w:rPr>
              <w:t xml:space="preserve">Timely de-activation for separated </w:t>
            </w:r>
            <w:r w:rsidR="00C41A37">
              <w:rPr>
                <w:rStyle w:val="JDTextChar"/>
                <w:rFonts w:ascii="Calibri" w:hAnsi="Calibri" w:cs="Calibri"/>
                <w:szCs w:val="22"/>
              </w:rPr>
              <w:t>employees</w:t>
            </w:r>
          </w:p>
        </w:tc>
      </w:tr>
    </w:tbl>
    <w:p w14:paraId="63F9ADCD" w14:textId="77777777" w:rsidR="00C822E0" w:rsidRDefault="00C822E0" w:rsidP="00101E55">
      <w:pPr>
        <w:pStyle w:val="Bullets"/>
        <w:numPr>
          <w:ilvl w:val="0"/>
          <w:numId w:val="0"/>
        </w:numPr>
        <w:spacing w:after="120"/>
        <w:ind w:left="360" w:hanging="360"/>
        <w:jc w:val="both"/>
        <w:rPr>
          <w:rFonts w:ascii="Gisha" w:hAnsi="Gisha" w:cs="Gisha"/>
          <w:b/>
          <w:color w:val="FF0000"/>
          <w:sz w:val="22"/>
          <w:szCs w:val="22"/>
        </w:rPr>
      </w:pPr>
    </w:p>
    <w:p w14:paraId="7C8D714D" w14:textId="77777777" w:rsidR="00101E55" w:rsidRPr="00704527" w:rsidRDefault="00101E55" w:rsidP="000152B5">
      <w:pPr>
        <w:jc w:val="both"/>
        <w:rPr>
          <w:rFonts w:ascii="Calibri" w:hAnsi="Calibri" w:cs="Calibri"/>
          <w:b/>
          <w:bCs/>
          <w:caps/>
          <w:kern w:val="32"/>
          <w:sz w:val="22"/>
          <w:szCs w:val="32"/>
        </w:rPr>
      </w:pPr>
    </w:p>
    <w:p w14:paraId="5940A363" w14:textId="77777777" w:rsidR="00501645" w:rsidRDefault="00501645">
      <w:pP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br w:type="page"/>
      </w:r>
    </w:p>
    <w:p w14:paraId="1FC8F617" w14:textId="77777777" w:rsidR="000152B5" w:rsidRDefault="000152B5" w:rsidP="000152B5">
      <w:pPr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lastRenderedPageBreak/>
        <w:t>Additional General</w:t>
      </w:r>
      <w:r w:rsidRPr="000152B5"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 xml:space="preserve"> Responsibilities</w:t>
      </w:r>
    </w:p>
    <w:p w14:paraId="7B95A41F" w14:textId="77777777" w:rsidR="000152B5" w:rsidRPr="00374DCE" w:rsidRDefault="000152B5" w:rsidP="000152B5">
      <w:pPr>
        <w:jc w:val="both"/>
        <w:rPr>
          <w:rFonts w:cs="Arial"/>
        </w:rPr>
      </w:pPr>
    </w:p>
    <w:p w14:paraId="36C63C50" w14:textId="77777777" w:rsidR="00466E09" w:rsidRPr="00466E09" w:rsidRDefault="00466E09" w:rsidP="00466E09">
      <w:pPr>
        <w:pStyle w:val="Bullets"/>
        <w:spacing w:after="120"/>
        <w:jc w:val="both"/>
        <w:rPr>
          <w:rStyle w:val="JDTextChar"/>
          <w:rFonts w:ascii="Calibri" w:hAnsi="Calibri"/>
          <w:noProof/>
          <w:szCs w:val="22"/>
        </w:rPr>
      </w:pPr>
      <w:r w:rsidRPr="00466E09">
        <w:rPr>
          <w:rStyle w:val="JDTextChar"/>
          <w:rFonts w:ascii="Calibri" w:hAnsi="Calibri"/>
          <w:noProof/>
          <w:szCs w:val="22"/>
        </w:rPr>
        <w:t>Keep up-to-date with CARE’s emerging strategies and approaches and contribute proactively towards implementation</w:t>
      </w:r>
    </w:p>
    <w:p w14:paraId="6E04970F" w14:textId="77777777" w:rsidR="00E72460" w:rsidRPr="000152B5" w:rsidRDefault="00E72460" w:rsidP="00E72460">
      <w:pPr>
        <w:pStyle w:val="Bullets"/>
        <w:spacing w:after="120"/>
        <w:jc w:val="both"/>
        <w:rPr>
          <w:rStyle w:val="JDTextChar"/>
          <w:rFonts w:ascii="Calibri" w:hAnsi="Calibri"/>
          <w:noProof/>
          <w:szCs w:val="22"/>
        </w:rPr>
      </w:pPr>
      <w:r w:rsidRPr="000152B5">
        <w:rPr>
          <w:rStyle w:val="JDTextChar"/>
          <w:rFonts w:ascii="Calibri" w:hAnsi="Calibri"/>
          <w:noProof/>
          <w:szCs w:val="22"/>
        </w:rPr>
        <w:t>Take responsibility for ensuring personal safety and security; giving due care and consideration to the impact of personal decisions on the safety and security of others</w:t>
      </w:r>
    </w:p>
    <w:p w14:paraId="41241E06" w14:textId="77777777" w:rsidR="00E72460" w:rsidRPr="000152B5" w:rsidRDefault="00E72460" w:rsidP="00E72460">
      <w:pPr>
        <w:pStyle w:val="Bullets"/>
        <w:spacing w:after="120"/>
        <w:jc w:val="both"/>
        <w:rPr>
          <w:rStyle w:val="JDTextChar"/>
          <w:rFonts w:ascii="Calibri" w:hAnsi="Calibri"/>
          <w:noProof/>
          <w:szCs w:val="22"/>
        </w:rPr>
      </w:pPr>
      <w:r>
        <w:rPr>
          <w:rStyle w:val="JDTextChar"/>
          <w:rFonts w:ascii="Calibri" w:hAnsi="Calibri"/>
          <w:noProof/>
          <w:szCs w:val="22"/>
        </w:rPr>
        <w:t>Be proactive</w:t>
      </w:r>
      <w:r w:rsidRPr="000152B5">
        <w:rPr>
          <w:rStyle w:val="JDTextChar"/>
          <w:rFonts w:ascii="Calibri" w:hAnsi="Calibri"/>
          <w:noProof/>
          <w:szCs w:val="22"/>
        </w:rPr>
        <w:t xml:space="preserve"> in ensuring that </w:t>
      </w:r>
      <w:r>
        <w:rPr>
          <w:rStyle w:val="JDTextChar"/>
          <w:rFonts w:ascii="Calibri" w:hAnsi="Calibri"/>
          <w:noProof/>
          <w:szCs w:val="22"/>
        </w:rPr>
        <w:t xml:space="preserve">CARE’s core values, code of conduct, and </w:t>
      </w:r>
      <w:r w:rsidRPr="000152B5">
        <w:rPr>
          <w:rStyle w:val="JDTextChar"/>
          <w:rFonts w:ascii="Calibri" w:hAnsi="Calibri"/>
          <w:noProof/>
          <w:szCs w:val="22"/>
        </w:rPr>
        <w:t>principles of gender equity and diversity</w:t>
      </w:r>
      <w:r>
        <w:rPr>
          <w:rStyle w:val="JDTextChar"/>
          <w:rFonts w:ascii="Calibri" w:hAnsi="Calibri"/>
          <w:noProof/>
          <w:szCs w:val="22"/>
        </w:rPr>
        <w:t xml:space="preserve"> (GED)</w:t>
      </w:r>
      <w:r w:rsidRPr="000152B5">
        <w:rPr>
          <w:rStyle w:val="JDTextChar"/>
          <w:rFonts w:ascii="Calibri" w:hAnsi="Calibri"/>
          <w:noProof/>
          <w:szCs w:val="22"/>
        </w:rPr>
        <w:t xml:space="preserve"> are upheld throughout area of responsibility and provide leadership to others </w:t>
      </w:r>
    </w:p>
    <w:p w14:paraId="21A0A486" w14:textId="77777777" w:rsidR="00E72460" w:rsidRDefault="00E72460" w:rsidP="00E72460">
      <w:pPr>
        <w:pStyle w:val="Bullets"/>
        <w:spacing w:after="120"/>
        <w:jc w:val="both"/>
        <w:rPr>
          <w:rStyle w:val="JDTextChar"/>
          <w:rFonts w:ascii="Calibri" w:hAnsi="Calibri"/>
          <w:noProof/>
          <w:szCs w:val="22"/>
        </w:rPr>
      </w:pPr>
      <w:r>
        <w:rPr>
          <w:rStyle w:val="JDTextChar"/>
          <w:rFonts w:ascii="Calibri" w:hAnsi="Calibri"/>
          <w:noProof/>
          <w:szCs w:val="22"/>
        </w:rPr>
        <w:t>T</w:t>
      </w:r>
      <w:r w:rsidRPr="000152B5">
        <w:rPr>
          <w:rStyle w:val="JDTextChar"/>
          <w:rFonts w:ascii="Calibri" w:hAnsi="Calibri"/>
          <w:noProof/>
          <w:szCs w:val="22"/>
        </w:rPr>
        <w:t xml:space="preserve">ake responsibility for </w:t>
      </w:r>
      <w:r>
        <w:rPr>
          <w:rStyle w:val="JDTextChar"/>
          <w:rFonts w:ascii="Calibri" w:hAnsi="Calibri"/>
          <w:noProof/>
          <w:szCs w:val="22"/>
        </w:rPr>
        <w:t>personal performance</w:t>
      </w:r>
      <w:r w:rsidRPr="000152B5">
        <w:rPr>
          <w:rStyle w:val="JDTextChar"/>
          <w:rFonts w:ascii="Calibri" w:hAnsi="Calibri"/>
          <w:noProof/>
          <w:szCs w:val="22"/>
        </w:rPr>
        <w:t xml:space="preserve">, be accountable for own actions and decisions and be answerable for resulting consequences </w:t>
      </w:r>
    </w:p>
    <w:p w14:paraId="2AD46214" w14:textId="77777777" w:rsidR="008E5603" w:rsidRPr="00E72460" w:rsidRDefault="00E72460" w:rsidP="00E72460">
      <w:pPr>
        <w:pStyle w:val="Bullets"/>
        <w:spacing w:after="120"/>
        <w:jc w:val="both"/>
        <w:rPr>
          <w:rStyle w:val="JDTextChar"/>
          <w:rFonts w:ascii="Calibri" w:hAnsi="Calibri"/>
          <w:noProof/>
          <w:szCs w:val="22"/>
        </w:rPr>
      </w:pPr>
      <w:r>
        <w:rPr>
          <w:rStyle w:val="JDTextChar"/>
          <w:rFonts w:ascii="Calibri" w:hAnsi="Calibri"/>
          <w:noProof/>
          <w:szCs w:val="22"/>
        </w:rPr>
        <w:t>C</w:t>
      </w:r>
      <w:r w:rsidRPr="000152B5">
        <w:rPr>
          <w:rStyle w:val="JDTextChar"/>
          <w:rFonts w:ascii="Calibri" w:hAnsi="Calibri"/>
          <w:noProof/>
          <w:szCs w:val="22"/>
        </w:rPr>
        <w:t xml:space="preserve">arry out other duties as requested by the </w:t>
      </w:r>
      <w:r>
        <w:rPr>
          <w:rStyle w:val="JDTextChar"/>
          <w:rFonts w:ascii="Calibri" w:hAnsi="Calibri"/>
          <w:noProof/>
          <w:szCs w:val="22"/>
        </w:rPr>
        <w:t>Head of Finance</w:t>
      </w:r>
    </w:p>
    <w:p w14:paraId="30C351FD" w14:textId="77777777" w:rsidR="00C875DE" w:rsidRPr="000152B5" w:rsidRDefault="00C875DE" w:rsidP="00C875DE">
      <w:pPr>
        <w:pStyle w:val="Bullets"/>
        <w:numPr>
          <w:ilvl w:val="0"/>
          <w:numId w:val="0"/>
        </w:numPr>
        <w:spacing w:after="120"/>
        <w:ind w:left="360"/>
        <w:jc w:val="both"/>
        <w:rPr>
          <w:rStyle w:val="JDTextChar"/>
          <w:rFonts w:ascii="Calibri" w:hAnsi="Calibri"/>
          <w:noProof/>
          <w:szCs w:val="22"/>
        </w:rPr>
      </w:pPr>
    </w:p>
    <w:p w14:paraId="502D1DA4" w14:textId="77777777" w:rsidR="00B8038D" w:rsidRPr="00B8038D" w:rsidRDefault="00B8038D" w:rsidP="00301ADB">
      <w:pPr>
        <w:spacing w:after="240"/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Important Relationships</w:t>
      </w:r>
    </w:p>
    <w:p w14:paraId="6DD70866" w14:textId="77777777" w:rsidR="00DC6159" w:rsidRDefault="007648AE" w:rsidP="00D71EBE">
      <w:pPr>
        <w:tabs>
          <w:tab w:val="left" w:pos="1134"/>
        </w:tabs>
        <w:spacing w:after="120"/>
        <w:ind w:left="1134" w:hanging="1134"/>
        <w:jc w:val="both"/>
        <w:rPr>
          <w:rFonts w:ascii="Calibri" w:hAnsi="Calibri" w:cs="Arial"/>
          <w:sz w:val="22"/>
          <w:szCs w:val="20"/>
        </w:rPr>
      </w:pPr>
      <w:r w:rsidRPr="00B8038D">
        <w:rPr>
          <w:rFonts w:ascii="Calibri" w:eastAsia="Calibri" w:hAnsi="Calibri"/>
          <w:b/>
          <w:sz w:val="22"/>
          <w:szCs w:val="26"/>
          <w:lang w:val="en-US"/>
        </w:rPr>
        <w:t>Internal</w:t>
      </w:r>
      <w:r w:rsidRPr="00B8038D">
        <w:rPr>
          <w:rFonts w:ascii="Calibri" w:hAnsi="Calibri" w:cs="Arial"/>
          <w:sz w:val="22"/>
          <w:szCs w:val="20"/>
        </w:rPr>
        <w:t>:</w:t>
      </w:r>
      <w:r w:rsidR="00CB3350">
        <w:rPr>
          <w:rFonts w:ascii="Calibri" w:hAnsi="Calibri" w:cs="Arial"/>
          <w:sz w:val="22"/>
          <w:szCs w:val="20"/>
        </w:rPr>
        <w:t xml:space="preserve">  </w:t>
      </w:r>
      <w:r w:rsidR="00D71EBE">
        <w:rPr>
          <w:rFonts w:ascii="Calibri" w:hAnsi="Calibri" w:cs="Arial"/>
          <w:sz w:val="22"/>
          <w:szCs w:val="20"/>
        </w:rPr>
        <w:tab/>
      </w:r>
      <w:r w:rsidR="007B1110" w:rsidRPr="007B1110">
        <w:rPr>
          <w:rFonts w:ascii="Calibri" w:hAnsi="Calibri" w:cs="Arial"/>
          <w:sz w:val="22"/>
          <w:szCs w:val="20"/>
        </w:rPr>
        <w:t>Finance Team, HR, Program staff, CARE USA, Shared Service Centres; other COs</w:t>
      </w:r>
    </w:p>
    <w:p w14:paraId="6D6A1981" w14:textId="77777777" w:rsidR="007648AE" w:rsidRPr="00704527" w:rsidRDefault="007648AE" w:rsidP="00A3225E">
      <w:pPr>
        <w:tabs>
          <w:tab w:val="left" w:pos="1134"/>
        </w:tabs>
        <w:spacing w:after="120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B8038D">
        <w:rPr>
          <w:rFonts w:ascii="Calibri" w:eastAsia="Calibri" w:hAnsi="Calibri"/>
          <w:b/>
          <w:sz w:val="22"/>
          <w:szCs w:val="26"/>
          <w:lang w:val="en-US"/>
        </w:rPr>
        <w:t>External</w:t>
      </w:r>
      <w:r w:rsidRPr="00B8038D">
        <w:rPr>
          <w:rFonts w:ascii="Calibri" w:hAnsi="Calibri" w:cs="Arial"/>
          <w:sz w:val="22"/>
        </w:rPr>
        <w:t>:</w:t>
      </w:r>
      <w:r w:rsidR="00D71EBE">
        <w:rPr>
          <w:rFonts w:ascii="Calibri" w:hAnsi="Calibri" w:cs="Arial"/>
          <w:sz w:val="22"/>
        </w:rPr>
        <w:tab/>
      </w:r>
      <w:r w:rsidR="007B1110" w:rsidRPr="007B1110">
        <w:rPr>
          <w:rFonts w:ascii="Calibri" w:hAnsi="Calibri" w:cs="Arial"/>
          <w:sz w:val="22"/>
        </w:rPr>
        <w:t>Partners, Bank, External Auditors</w:t>
      </w:r>
    </w:p>
    <w:p w14:paraId="1A614BCC" w14:textId="77777777" w:rsidR="00F94E46" w:rsidRDefault="00F94E46">
      <w:pP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</w:p>
    <w:p w14:paraId="21A5942C" w14:textId="77777777" w:rsidR="00712E24" w:rsidRPr="00374DCE" w:rsidRDefault="00B8038D" w:rsidP="00301ADB">
      <w:pPr>
        <w:spacing w:after="120"/>
        <w:jc w:val="both"/>
        <w:rPr>
          <w:rFonts w:ascii="Calibri" w:hAnsi="Calibri" w:cs="Arial"/>
          <w:b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Requirements for the Role</w:t>
      </w:r>
    </w:p>
    <w:p w14:paraId="68322543" w14:textId="77777777" w:rsidR="00693FC2" w:rsidRDefault="00693FC2">
      <w:pPr>
        <w:tabs>
          <w:tab w:val="left" w:pos="1680"/>
        </w:tabs>
        <w:spacing w:before="120" w:after="120"/>
        <w:ind w:left="1678" w:hanging="1678"/>
        <w:jc w:val="both"/>
        <w:rPr>
          <w:rFonts w:ascii="Calibri" w:eastAsia="Calibri" w:hAnsi="Calibri"/>
          <w:b/>
          <w:sz w:val="22"/>
          <w:szCs w:val="26"/>
          <w:lang w:val="en-US"/>
        </w:rPr>
      </w:pPr>
    </w:p>
    <w:p w14:paraId="66CC6DE7" w14:textId="77777777" w:rsidR="00F52F85" w:rsidRDefault="003136B2">
      <w:pPr>
        <w:tabs>
          <w:tab w:val="left" w:pos="1680"/>
        </w:tabs>
        <w:spacing w:before="120" w:after="120"/>
        <w:ind w:left="1678" w:hanging="1678"/>
        <w:jc w:val="both"/>
        <w:rPr>
          <w:rFonts w:ascii="Calibri" w:eastAsia="Calibri" w:hAnsi="Calibri"/>
          <w:b/>
          <w:sz w:val="22"/>
          <w:szCs w:val="26"/>
          <w:lang w:val="en-US"/>
        </w:rPr>
      </w:pPr>
      <w:r w:rsidRPr="003136B2">
        <w:rPr>
          <w:rFonts w:ascii="Calibri" w:eastAsia="Calibri" w:hAnsi="Calibri"/>
          <w:b/>
          <w:sz w:val="22"/>
          <w:szCs w:val="26"/>
          <w:lang w:val="en-US"/>
        </w:rPr>
        <w:t>Educational Qualifications</w:t>
      </w:r>
      <w:r w:rsidR="00F94E46">
        <w:rPr>
          <w:rFonts w:ascii="Calibri" w:eastAsia="Calibri" w:hAnsi="Calibri"/>
          <w:b/>
          <w:sz w:val="22"/>
          <w:szCs w:val="26"/>
          <w:lang w:val="en-US"/>
        </w:rPr>
        <w:t xml:space="preserve"> (required)</w:t>
      </w:r>
    </w:p>
    <w:p w14:paraId="4BA12CB4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 xml:space="preserve">Bachelor’s Degree, preferably in </w:t>
      </w:r>
      <w:proofErr w:type="gramStart"/>
      <w:r w:rsidRPr="00704527">
        <w:rPr>
          <w:rFonts w:ascii="Calibri" w:hAnsi="Calibri" w:cs="Calibri"/>
          <w:sz w:val="22"/>
          <w:szCs w:val="22"/>
        </w:rPr>
        <w:t>Accounting</w:t>
      </w:r>
      <w:proofErr w:type="gramEnd"/>
      <w:r w:rsidRPr="00704527">
        <w:rPr>
          <w:rFonts w:ascii="Calibri" w:hAnsi="Calibri" w:cs="Calibri"/>
          <w:sz w:val="22"/>
          <w:szCs w:val="22"/>
        </w:rPr>
        <w:t xml:space="preserve"> or related field</w:t>
      </w:r>
    </w:p>
    <w:p w14:paraId="013CE3EA" w14:textId="77777777" w:rsidR="0013579E" w:rsidRPr="00F94E46" w:rsidRDefault="007B1110" w:rsidP="007B1110">
      <w:pPr>
        <w:pStyle w:val="JDBullets"/>
        <w:rPr>
          <w:rFonts w:ascii="Calibri" w:eastAsia="Calibri" w:hAnsi="Calibri"/>
          <w:b/>
          <w:sz w:val="22"/>
          <w:szCs w:val="22"/>
          <w:lang w:val="en-US"/>
        </w:rPr>
      </w:pPr>
      <w:r w:rsidRPr="00704527">
        <w:rPr>
          <w:rFonts w:ascii="Calibri" w:hAnsi="Calibri" w:cs="Calibri"/>
          <w:sz w:val="22"/>
          <w:szCs w:val="22"/>
        </w:rPr>
        <w:t>Professional Qualifications ACCA or CPA is required</w:t>
      </w:r>
    </w:p>
    <w:p w14:paraId="1800386A" w14:textId="77777777" w:rsidR="00693FC2" w:rsidRDefault="00693FC2" w:rsidP="0013579E">
      <w:pPr>
        <w:pStyle w:val="JDBullets"/>
        <w:numPr>
          <w:ilvl w:val="0"/>
          <w:numId w:val="0"/>
        </w:numPr>
        <w:tabs>
          <w:tab w:val="left" w:pos="1680"/>
        </w:tabs>
        <w:spacing w:before="120" w:after="120"/>
        <w:rPr>
          <w:rFonts w:ascii="Calibri" w:eastAsia="Calibri" w:hAnsi="Calibri"/>
          <w:b/>
          <w:sz w:val="22"/>
          <w:szCs w:val="22"/>
          <w:lang w:val="en-US"/>
        </w:rPr>
      </w:pPr>
    </w:p>
    <w:p w14:paraId="5B80FB05" w14:textId="77777777" w:rsidR="00655C61" w:rsidRPr="0013579E" w:rsidRDefault="00414328" w:rsidP="0013579E">
      <w:pPr>
        <w:pStyle w:val="JDBullets"/>
        <w:numPr>
          <w:ilvl w:val="0"/>
          <w:numId w:val="0"/>
        </w:numPr>
        <w:tabs>
          <w:tab w:val="left" w:pos="1680"/>
        </w:tabs>
        <w:spacing w:before="120" w:after="120"/>
        <w:rPr>
          <w:rFonts w:ascii="Calibri" w:eastAsia="Calibri" w:hAnsi="Calibri"/>
          <w:b/>
          <w:sz w:val="22"/>
          <w:szCs w:val="22"/>
          <w:lang w:val="en-US"/>
        </w:rPr>
      </w:pPr>
      <w:r w:rsidRPr="0013579E">
        <w:rPr>
          <w:rFonts w:ascii="Calibri" w:eastAsia="Calibri" w:hAnsi="Calibri"/>
          <w:b/>
          <w:sz w:val="22"/>
          <w:szCs w:val="22"/>
          <w:lang w:val="en-US"/>
        </w:rPr>
        <w:t>E</w:t>
      </w:r>
      <w:r w:rsidR="00655C61" w:rsidRPr="0013579E">
        <w:rPr>
          <w:rFonts w:ascii="Calibri" w:eastAsia="Calibri" w:hAnsi="Calibri"/>
          <w:b/>
          <w:sz w:val="22"/>
          <w:szCs w:val="22"/>
          <w:lang w:val="en-US"/>
        </w:rPr>
        <w:t>xperience</w:t>
      </w:r>
      <w:r w:rsidRPr="0013579E">
        <w:rPr>
          <w:rFonts w:ascii="Calibri" w:eastAsia="Calibri" w:hAnsi="Calibri"/>
          <w:b/>
          <w:sz w:val="22"/>
          <w:szCs w:val="22"/>
          <w:lang w:val="en-US"/>
        </w:rPr>
        <w:t xml:space="preserve"> required</w:t>
      </w:r>
      <w:r w:rsidR="00655C61" w:rsidRPr="0013579E">
        <w:rPr>
          <w:rFonts w:ascii="Calibri" w:eastAsia="Calibri" w:hAnsi="Calibri"/>
          <w:b/>
          <w:sz w:val="22"/>
          <w:szCs w:val="22"/>
          <w:lang w:val="en-US"/>
        </w:rPr>
        <w:t>:</w:t>
      </w:r>
    </w:p>
    <w:p w14:paraId="7E2AE337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>At least three (3) years’ experience in general accounting and accounts payable departments</w:t>
      </w:r>
    </w:p>
    <w:p w14:paraId="4E5BA8D2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>With at least 2 years supervising direct reports.</w:t>
      </w:r>
    </w:p>
    <w:p w14:paraId="2D68533C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>Strong knowledge of rules and regulations surrounding disbursement activity</w:t>
      </w:r>
    </w:p>
    <w:p w14:paraId="164E0190" w14:textId="77777777" w:rsidR="00F52F85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 xml:space="preserve">Strong knowledge of the Procurement processes from requisition to payment with an excellent sense of best business practices </w:t>
      </w:r>
    </w:p>
    <w:p w14:paraId="499E9FD8" w14:textId="77777777" w:rsidR="00693FC2" w:rsidRDefault="00693FC2">
      <w:pPr>
        <w:rPr>
          <w:rFonts w:ascii="Calibri" w:eastAsia="Calibri" w:hAnsi="Calibri"/>
          <w:b/>
          <w:sz w:val="22"/>
          <w:szCs w:val="22"/>
          <w:lang w:val="en-US"/>
        </w:rPr>
      </w:pPr>
    </w:p>
    <w:p w14:paraId="6566F397" w14:textId="77777777" w:rsidR="00F52F85" w:rsidRDefault="003136B2">
      <w:pPr>
        <w:rPr>
          <w:rFonts w:ascii="Calibri" w:eastAsia="Calibri" w:hAnsi="Calibri"/>
          <w:b/>
          <w:sz w:val="22"/>
          <w:szCs w:val="22"/>
          <w:lang w:val="en-US"/>
        </w:rPr>
      </w:pPr>
      <w:r>
        <w:rPr>
          <w:rFonts w:ascii="Calibri" w:eastAsia="Calibri" w:hAnsi="Calibri"/>
          <w:b/>
          <w:sz w:val="22"/>
          <w:szCs w:val="22"/>
          <w:lang w:val="en-US"/>
        </w:rPr>
        <w:t>Technical</w:t>
      </w:r>
      <w:r w:rsidRPr="003136B2">
        <w:rPr>
          <w:rFonts w:ascii="Calibri" w:eastAsia="Calibri" w:hAnsi="Calibri"/>
          <w:b/>
          <w:sz w:val="22"/>
          <w:szCs w:val="22"/>
          <w:lang w:val="en-US"/>
        </w:rPr>
        <w:t xml:space="preserve"> skills</w:t>
      </w:r>
    </w:p>
    <w:p w14:paraId="399BC4B1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 xml:space="preserve">Strong analytical skills; demonstrates a probing mind; thinks independently. </w:t>
      </w:r>
    </w:p>
    <w:p w14:paraId="27D5962A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lastRenderedPageBreak/>
        <w:t>Excellent computer software skills, including Microsoft Excel &amp; Microsoft Office and financial software</w:t>
      </w:r>
    </w:p>
    <w:p w14:paraId="47EE9742" w14:textId="77777777" w:rsidR="00491920" w:rsidRPr="00704527" w:rsidRDefault="0049192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>Deadline-Oriented</w:t>
      </w:r>
    </w:p>
    <w:p w14:paraId="272D9C30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>Ability to place a high emphasis on good controls surrounding financial reporting</w:t>
      </w:r>
    </w:p>
    <w:p w14:paraId="1BCDB5C8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 xml:space="preserve">Having </w:t>
      </w:r>
      <w:r w:rsidR="00A40AB4" w:rsidRPr="00704527">
        <w:rPr>
          <w:rFonts w:ascii="Calibri" w:hAnsi="Calibri" w:cs="Calibri"/>
          <w:sz w:val="22"/>
          <w:szCs w:val="22"/>
        </w:rPr>
        <w:t>good a</w:t>
      </w:r>
      <w:r w:rsidRPr="00704527">
        <w:rPr>
          <w:rFonts w:ascii="Calibri" w:hAnsi="Calibri" w:cs="Calibri"/>
          <w:sz w:val="22"/>
          <w:szCs w:val="22"/>
        </w:rPr>
        <w:t>ttention to details</w:t>
      </w:r>
    </w:p>
    <w:p w14:paraId="3DC3730D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 xml:space="preserve">Ability to work effectively with people at all levels of the organization; strong interpersonal skills; likeable, but fair; deals honestly with people. </w:t>
      </w:r>
    </w:p>
    <w:p w14:paraId="0E2198CF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 xml:space="preserve">Ability to establish collaborative relationships with peers. </w:t>
      </w:r>
    </w:p>
    <w:p w14:paraId="39F003EF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 xml:space="preserve">Ability to effectively communicate orally and in written reports; can crisply communicate goals and objectives; possesses the ability to respond effectively to direct questions. </w:t>
      </w:r>
    </w:p>
    <w:p w14:paraId="47D3AD48" w14:textId="77777777" w:rsidR="007B1110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>Ability to exercise good judgment; makes decisions in logical and rational manner</w:t>
      </w:r>
    </w:p>
    <w:p w14:paraId="1EAB8B9C" w14:textId="77777777" w:rsidR="00F94E46" w:rsidRPr="00704527" w:rsidRDefault="007B1110" w:rsidP="007B1110">
      <w:pPr>
        <w:pStyle w:val="JDBullets"/>
        <w:rPr>
          <w:rFonts w:ascii="Calibri" w:hAnsi="Calibri" w:cs="Calibri"/>
          <w:sz w:val="22"/>
          <w:szCs w:val="22"/>
        </w:rPr>
      </w:pPr>
      <w:r w:rsidRPr="00704527">
        <w:rPr>
          <w:rFonts w:ascii="Calibri" w:hAnsi="Calibri" w:cs="Calibri"/>
          <w:sz w:val="22"/>
          <w:szCs w:val="22"/>
        </w:rPr>
        <w:t xml:space="preserve">Ability to gather facts, </w:t>
      </w:r>
      <w:r w:rsidR="00A40AB4" w:rsidRPr="00704527">
        <w:rPr>
          <w:rFonts w:ascii="Calibri" w:hAnsi="Calibri" w:cs="Calibri"/>
          <w:sz w:val="22"/>
          <w:szCs w:val="22"/>
        </w:rPr>
        <w:t>analyse</w:t>
      </w:r>
      <w:r w:rsidRPr="00704527">
        <w:rPr>
          <w:rFonts w:ascii="Calibri" w:hAnsi="Calibri" w:cs="Calibri"/>
          <w:sz w:val="22"/>
          <w:szCs w:val="22"/>
        </w:rPr>
        <w:t xml:space="preserve"> problems in depth and break down into components</w:t>
      </w:r>
    </w:p>
    <w:p w14:paraId="36179B17" w14:textId="77777777" w:rsidR="00693FC2" w:rsidRPr="00704527" w:rsidRDefault="00693FC2" w:rsidP="00693FC2">
      <w:pPr>
        <w:pStyle w:val="JDBullets"/>
        <w:rPr>
          <w:rFonts w:ascii="Calibri" w:hAnsi="Calibri" w:cs="Calibri"/>
          <w:color w:val="000000"/>
          <w:sz w:val="22"/>
          <w:szCs w:val="22"/>
        </w:rPr>
      </w:pPr>
      <w:r w:rsidRPr="00704527">
        <w:rPr>
          <w:rFonts w:ascii="Calibri" w:hAnsi="Calibri" w:cs="Calibri"/>
          <w:color w:val="000000"/>
          <w:sz w:val="22"/>
          <w:szCs w:val="22"/>
        </w:rPr>
        <w:t>Good communication skills both oral and written in Kinyarwanda, French and English</w:t>
      </w:r>
    </w:p>
    <w:p w14:paraId="42A59CC5" w14:textId="77777777" w:rsidR="00953C54" w:rsidRPr="00B8038D" w:rsidRDefault="00953C54" w:rsidP="00693FC2">
      <w:pPr>
        <w:tabs>
          <w:tab w:val="left" w:pos="1680"/>
        </w:tabs>
        <w:spacing w:before="120" w:after="120"/>
        <w:rPr>
          <w:rFonts w:ascii="Calibri" w:eastAsia="Calibri" w:hAnsi="Calibri"/>
          <w:b/>
          <w:sz w:val="22"/>
          <w:szCs w:val="26"/>
          <w:lang w:val="en-US"/>
        </w:rPr>
      </w:pPr>
      <w:r>
        <w:rPr>
          <w:rFonts w:ascii="Calibri" w:eastAsia="Calibri" w:hAnsi="Calibri"/>
          <w:b/>
          <w:sz w:val="22"/>
          <w:szCs w:val="26"/>
          <w:lang w:val="en-US"/>
        </w:rPr>
        <w:t>Competencies: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031"/>
        <w:gridCol w:w="2032"/>
        <w:gridCol w:w="2032"/>
      </w:tblGrid>
      <w:tr w:rsidR="00953C54" w:rsidRPr="00374DCE" w14:paraId="152468A0" w14:textId="77777777" w:rsidTr="00551140">
        <w:trPr>
          <w:cantSplit/>
          <w:trHeight w:val="70"/>
        </w:trPr>
        <w:tc>
          <w:tcPr>
            <w:tcW w:w="3431" w:type="dxa"/>
            <w:tcBorders>
              <w:bottom w:val="single" w:sz="4" w:space="0" w:color="auto"/>
              <w:right w:val="single" w:sz="4" w:space="0" w:color="auto"/>
            </w:tcBorders>
          </w:tcPr>
          <w:p w14:paraId="667BFC1E" w14:textId="77777777" w:rsidR="00953C54" w:rsidRPr="00374DCE" w:rsidRDefault="00953C54" w:rsidP="00551140">
            <w:pPr>
              <w:pStyle w:val="JDText"/>
              <w:spacing w:before="120"/>
              <w:rPr>
                <w:rFonts w:ascii="Calibri" w:hAnsi="Calibri" w:cs="Arial"/>
                <w:b/>
                <w:sz w:val="24"/>
              </w:rPr>
            </w:pPr>
            <w:r w:rsidRPr="00374DCE">
              <w:rPr>
                <w:rFonts w:ascii="Calibri" w:hAnsi="Calibri" w:cs="Arial"/>
                <w:b/>
                <w:sz w:val="24"/>
              </w:rPr>
              <w:t>Competency</w:t>
            </w:r>
          </w:p>
        </w:tc>
        <w:tc>
          <w:tcPr>
            <w:tcW w:w="2031" w:type="dxa"/>
            <w:tcBorders>
              <w:bottom w:val="single" w:sz="4" w:space="0" w:color="auto"/>
              <w:right w:val="single" w:sz="4" w:space="0" w:color="auto"/>
            </w:tcBorders>
          </w:tcPr>
          <w:p w14:paraId="3D8400D6" w14:textId="77777777" w:rsidR="00953C54" w:rsidRPr="00374DCE" w:rsidRDefault="00953C54" w:rsidP="00551140">
            <w:pPr>
              <w:pStyle w:val="JDText"/>
              <w:spacing w:before="120" w:after="0"/>
              <w:jc w:val="center"/>
              <w:rPr>
                <w:rFonts w:ascii="Calibri" w:hAnsi="Calibri" w:cs="Arial"/>
                <w:b/>
                <w:sz w:val="24"/>
              </w:rPr>
            </w:pPr>
            <w:r w:rsidRPr="00374DCE">
              <w:rPr>
                <w:rFonts w:ascii="Calibri" w:hAnsi="Calibri" w:cs="Arial"/>
                <w:b/>
                <w:sz w:val="24"/>
              </w:rPr>
              <w:t xml:space="preserve">Level </w:t>
            </w:r>
            <w:r>
              <w:rPr>
                <w:rFonts w:ascii="Calibri" w:hAnsi="Calibri" w:cs="Arial"/>
                <w:b/>
                <w:sz w:val="24"/>
              </w:rPr>
              <w:t>1</w:t>
            </w:r>
          </w:p>
          <w:p w14:paraId="0C20E7D7" w14:textId="77777777" w:rsidR="00953C54" w:rsidRPr="00295813" w:rsidRDefault="00953C54" w:rsidP="00551140">
            <w:pPr>
              <w:pStyle w:val="JDText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295813">
              <w:rPr>
                <w:rFonts w:ascii="Calibri" w:hAnsi="Calibri" w:cs="Arial"/>
                <w:i/>
                <w:sz w:val="16"/>
                <w:szCs w:val="16"/>
              </w:rPr>
              <w:t>Individual contributor</w:t>
            </w: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14:paraId="656ACB44" w14:textId="77777777" w:rsidR="00953C54" w:rsidRPr="00374DCE" w:rsidRDefault="00953C54" w:rsidP="00551140">
            <w:pPr>
              <w:pStyle w:val="JDText"/>
              <w:spacing w:before="120" w:after="0"/>
              <w:jc w:val="center"/>
              <w:rPr>
                <w:rFonts w:ascii="Calibri" w:hAnsi="Calibri" w:cs="Arial"/>
                <w:b/>
                <w:sz w:val="24"/>
              </w:rPr>
            </w:pPr>
            <w:r w:rsidRPr="00374DCE">
              <w:rPr>
                <w:rFonts w:ascii="Calibri" w:hAnsi="Calibri" w:cs="Arial"/>
                <w:b/>
                <w:sz w:val="24"/>
              </w:rPr>
              <w:t xml:space="preserve">Level </w:t>
            </w:r>
            <w:r>
              <w:rPr>
                <w:rFonts w:ascii="Calibri" w:hAnsi="Calibri" w:cs="Arial"/>
                <w:b/>
                <w:sz w:val="24"/>
              </w:rPr>
              <w:t>2</w:t>
            </w:r>
          </w:p>
          <w:p w14:paraId="4D04D754" w14:textId="77777777" w:rsidR="00953C54" w:rsidRPr="00295813" w:rsidRDefault="00953C54" w:rsidP="00551140">
            <w:pPr>
              <w:pStyle w:val="JDText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295813">
              <w:rPr>
                <w:rFonts w:ascii="Calibri" w:hAnsi="Calibri" w:cs="Arial"/>
                <w:i/>
                <w:sz w:val="16"/>
                <w:szCs w:val="16"/>
              </w:rPr>
              <w:t>People &amp; Process Manager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4DC5935F" w14:textId="77777777" w:rsidR="00953C54" w:rsidRPr="00374DCE" w:rsidRDefault="00953C54" w:rsidP="00551140">
            <w:pPr>
              <w:pStyle w:val="JDText"/>
              <w:spacing w:before="120" w:after="0"/>
              <w:jc w:val="center"/>
              <w:rPr>
                <w:rFonts w:ascii="Calibri" w:hAnsi="Calibri" w:cs="Arial"/>
                <w:b/>
                <w:sz w:val="24"/>
              </w:rPr>
            </w:pPr>
            <w:r w:rsidRPr="00374DCE">
              <w:rPr>
                <w:rFonts w:ascii="Calibri" w:hAnsi="Calibri" w:cs="Arial"/>
                <w:b/>
                <w:sz w:val="24"/>
              </w:rPr>
              <w:t xml:space="preserve">Level </w:t>
            </w:r>
            <w:r>
              <w:rPr>
                <w:rFonts w:ascii="Calibri" w:hAnsi="Calibri" w:cs="Arial"/>
                <w:b/>
                <w:sz w:val="24"/>
              </w:rPr>
              <w:t>3</w:t>
            </w:r>
          </w:p>
          <w:p w14:paraId="2FB385E5" w14:textId="77777777" w:rsidR="00953C54" w:rsidRPr="00295813" w:rsidRDefault="00953C54" w:rsidP="00551140">
            <w:pPr>
              <w:pStyle w:val="JDText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95813">
              <w:rPr>
                <w:rFonts w:ascii="Calibri" w:hAnsi="Calibri" w:cs="Arial"/>
                <w:i/>
                <w:sz w:val="16"/>
                <w:szCs w:val="16"/>
              </w:rPr>
              <w:t>Organizational Leader</w:t>
            </w:r>
          </w:p>
        </w:tc>
      </w:tr>
      <w:tr w:rsidR="00953C54" w:rsidRPr="00374DCE" w14:paraId="5135D783" w14:textId="77777777" w:rsidTr="00551140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213" w14:textId="77777777" w:rsidR="00953C54" w:rsidRPr="008D7EF4" w:rsidRDefault="00953C54" w:rsidP="00551140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Inspire &amp; Develop Others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578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33E" w14:textId="77777777" w:rsidR="00953C54" w:rsidRPr="00374DCE" w:rsidRDefault="00A613EB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4AE4BC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</w:tr>
      <w:tr w:rsidR="00953C54" w:rsidRPr="00374DCE" w14:paraId="593775AE" w14:textId="77777777" w:rsidTr="00551140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6EA" w14:textId="77777777" w:rsidR="00953C54" w:rsidRPr="008D7EF4" w:rsidRDefault="00953C54" w:rsidP="00551140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Impact Focus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2F2F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F2F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4DF2085B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</w:tr>
      <w:tr w:rsidR="00953C54" w:rsidRPr="00374DCE" w14:paraId="778BD0F9" w14:textId="77777777" w:rsidTr="00551140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042" w14:textId="77777777" w:rsidR="00953C54" w:rsidRPr="008D7EF4" w:rsidRDefault="00953C54" w:rsidP="00551140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Facilitate Change</w:t>
            </w:r>
            <w:r w:rsidRPr="008D7EF4">
              <w:rPr>
                <w:rFonts w:ascii="Calibri" w:hAnsi="Calibri" w:cs="Arial"/>
                <w:szCs w:val="22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AF9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183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CA2AB21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</w:tr>
      <w:tr w:rsidR="00953C54" w:rsidRPr="00374DCE" w14:paraId="2BEC30C1" w14:textId="77777777" w:rsidTr="00551140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54E" w14:textId="77777777" w:rsidR="00953C54" w:rsidRPr="008D7EF4" w:rsidRDefault="00953C54" w:rsidP="00551140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Cross Cultural Adaptation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D20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BA9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90E7D5D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</w:tr>
      <w:tr w:rsidR="00953C54" w:rsidRPr="00374DCE" w14:paraId="72F7CA77" w14:textId="77777777" w:rsidTr="00551140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908" w14:textId="77777777" w:rsidR="00953C54" w:rsidRPr="008D7EF4" w:rsidRDefault="00953C54" w:rsidP="00551140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Business Knowledge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53B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63A9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02D2FB1A" w14:textId="77777777" w:rsidR="00953C54" w:rsidRPr="00374DCE" w:rsidRDefault="00953C54" w:rsidP="0055114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</w:tr>
    </w:tbl>
    <w:p w14:paraId="271F3603" w14:textId="77777777" w:rsidR="007B1110" w:rsidRDefault="007B1110">
      <w:pP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</w:p>
    <w:p w14:paraId="7367E887" w14:textId="77777777" w:rsidR="00374DCE" w:rsidRPr="008D7EF4" w:rsidRDefault="008D7EF4" w:rsidP="00301ADB">
      <w:pPr>
        <w:spacing w:before="240" w:after="240"/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Signatures: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36"/>
        <w:gridCol w:w="2259"/>
      </w:tblGrid>
      <w:tr w:rsidR="003E2E0B" w:rsidRPr="00374DCE" w14:paraId="4FA27B64" w14:textId="77777777" w:rsidTr="003E2E0B">
        <w:trPr>
          <w:trHeight w:val="134"/>
        </w:trPr>
        <w:tc>
          <w:tcPr>
            <w:tcW w:w="9639" w:type="dxa"/>
            <w:gridSpan w:val="3"/>
            <w:tcBorders>
              <w:bottom w:val="nil"/>
            </w:tcBorders>
          </w:tcPr>
          <w:p w14:paraId="74508245" w14:textId="77777777" w:rsidR="003E2E0B" w:rsidRPr="003E2E0B" w:rsidRDefault="003E2E0B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I </w:t>
            </w:r>
            <w:r w:rsidRPr="003E2E0B">
              <w:rPr>
                <w:rFonts w:ascii="Calibri" w:hAnsi="Calibri" w:cs="Arial"/>
                <w:szCs w:val="22"/>
              </w:rPr>
              <w:t>have read, fully understood, and accept the requirements and responsibilities of this Job Description</w:t>
            </w:r>
          </w:p>
        </w:tc>
      </w:tr>
      <w:tr w:rsidR="00374DCE" w:rsidRPr="00374DCE" w14:paraId="19CDE5AD" w14:textId="77777777" w:rsidTr="003E2E0B">
        <w:trPr>
          <w:trHeight w:val="930"/>
        </w:trPr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</w:tcPr>
          <w:p w14:paraId="27647B94" w14:textId="77777777" w:rsidR="00374DCE" w:rsidRDefault="00374DCE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Name of Job Holder:</w:t>
            </w:r>
          </w:p>
          <w:p w14:paraId="54E5A4D8" w14:textId="77777777" w:rsidR="003E2E0B" w:rsidRPr="008D7EF4" w:rsidRDefault="003E2E0B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1E8A2" w14:textId="77777777" w:rsidR="00374DCE" w:rsidRDefault="00374DCE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Signature(s):</w:t>
            </w:r>
          </w:p>
          <w:p w14:paraId="4376537C" w14:textId="77777777" w:rsidR="003E2E0B" w:rsidRPr="008D7EF4" w:rsidRDefault="003E2E0B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</w:tcBorders>
          </w:tcPr>
          <w:p w14:paraId="2D6DA493" w14:textId="77777777" w:rsidR="00374DCE" w:rsidRDefault="00374DCE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Date:</w:t>
            </w:r>
          </w:p>
          <w:p w14:paraId="624F5DC9" w14:textId="77777777" w:rsidR="003E2E0B" w:rsidRPr="008D7EF4" w:rsidRDefault="003E2E0B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</w:tr>
      <w:tr w:rsidR="00374DCE" w:rsidRPr="00374DCE" w14:paraId="47E8D9B2" w14:textId="77777777" w:rsidTr="003E2E0B">
        <w:trPr>
          <w:trHeight w:val="930"/>
        </w:trPr>
        <w:tc>
          <w:tcPr>
            <w:tcW w:w="3544" w:type="dxa"/>
            <w:tcBorders>
              <w:right w:val="nil"/>
            </w:tcBorders>
          </w:tcPr>
          <w:p w14:paraId="0AF0E8C8" w14:textId="77777777" w:rsidR="00374DCE" w:rsidRDefault="00374DCE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lastRenderedPageBreak/>
              <w:t>Name of Supervisor:</w:t>
            </w:r>
          </w:p>
          <w:p w14:paraId="571EE658" w14:textId="77777777" w:rsidR="003E2E0B" w:rsidRPr="008D7EF4" w:rsidRDefault="003E2E0B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836" w:type="dxa"/>
            <w:tcBorders>
              <w:left w:val="nil"/>
              <w:right w:val="nil"/>
            </w:tcBorders>
          </w:tcPr>
          <w:p w14:paraId="5777A5D1" w14:textId="77777777" w:rsidR="00374DCE" w:rsidRDefault="00374DCE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Signature(s):</w:t>
            </w:r>
          </w:p>
          <w:p w14:paraId="242139B0" w14:textId="77777777" w:rsidR="003E2E0B" w:rsidRPr="008D7EF4" w:rsidRDefault="003E2E0B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2259" w:type="dxa"/>
            <w:tcBorders>
              <w:left w:val="nil"/>
            </w:tcBorders>
          </w:tcPr>
          <w:p w14:paraId="29AEEAF5" w14:textId="77777777" w:rsidR="00374DCE" w:rsidRDefault="00374DCE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Date:</w:t>
            </w:r>
          </w:p>
          <w:p w14:paraId="36788090" w14:textId="77777777" w:rsidR="003E2E0B" w:rsidRPr="008D7EF4" w:rsidRDefault="003E2E0B" w:rsidP="00301ADB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</w:tr>
    </w:tbl>
    <w:p w14:paraId="4AF46325" w14:textId="77777777" w:rsidR="00374DCE" w:rsidRPr="00374DCE" w:rsidRDefault="00374DCE" w:rsidP="00301ADB">
      <w:pPr>
        <w:spacing w:after="120"/>
        <w:jc w:val="both"/>
        <w:rPr>
          <w:rFonts w:ascii="Calibri" w:hAnsi="Calibri"/>
          <w:sz w:val="2"/>
          <w:szCs w:val="2"/>
        </w:rPr>
      </w:pPr>
    </w:p>
    <w:sectPr w:rsidR="00374DCE" w:rsidRPr="00374DCE" w:rsidSect="00CE1FB1">
      <w:pgSz w:w="16838" w:h="11906" w:orient="landscape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1153" w14:textId="77777777" w:rsidR="000407F6" w:rsidRDefault="000407F6">
      <w:r>
        <w:separator/>
      </w:r>
    </w:p>
  </w:endnote>
  <w:endnote w:type="continuationSeparator" w:id="0">
    <w:p w14:paraId="1185EB58" w14:textId="77777777" w:rsidR="000407F6" w:rsidRDefault="0004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r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CF54" w14:textId="77777777" w:rsidR="000407F6" w:rsidRDefault="000407F6">
      <w:r>
        <w:separator/>
      </w:r>
    </w:p>
  </w:footnote>
  <w:footnote w:type="continuationSeparator" w:id="0">
    <w:p w14:paraId="029577E4" w14:textId="77777777" w:rsidR="000407F6" w:rsidRDefault="0004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94C1602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50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AACCDA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</w:abstractNum>
  <w:abstractNum w:abstractNumId="2" w15:restartNumberingAfterBreak="0">
    <w:nsid w:val="15C672C3"/>
    <w:multiLevelType w:val="hybridMultilevel"/>
    <w:tmpl w:val="FD74E6C8"/>
    <w:lvl w:ilvl="0" w:tplc="51A24AD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12F5"/>
    <w:multiLevelType w:val="singleLevel"/>
    <w:tmpl w:val="189212D0"/>
    <w:lvl w:ilvl="0">
      <w:start w:val="1"/>
      <w:numFmt w:val="bullet"/>
      <w:pStyle w:val="J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F45C0C"/>
    <w:multiLevelType w:val="hybridMultilevel"/>
    <w:tmpl w:val="F2CE6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816FDE"/>
    <w:multiLevelType w:val="hybridMultilevel"/>
    <w:tmpl w:val="324E4118"/>
    <w:lvl w:ilvl="0" w:tplc="941E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566C97"/>
    <w:multiLevelType w:val="hybridMultilevel"/>
    <w:tmpl w:val="48EE4842"/>
    <w:lvl w:ilvl="0" w:tplc="3F841370">
      <w:start w:val="1"/>
      <w:numFmt w:val="none"/>
      <w:pStyle w:val="Note"/>
      <w:lvlText w:val="NOTE:"/>
      <w:lvlJc w:val="left"/>
      <w:pPr>
        <w:tabs>
          <w:tab w:val="num" w:pos="1728"/>
        </w:tabs>
        <w:ind w:left="1728" w:hanging="1008"/>
      </w:pPr>
      <w:rPr>
        <w:rFonts w:ascii="Arial" w:hAnsi="Arial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010579">
    <w:abstractNumId w:val="3"/>
  </w:num>
  <w:num w:numId="2" w16cid:durableId="272788255">
    <w:abstractNumId w:val="2"/>
  </w:num>
  <w:num w:numId="3" w16cid:durableId="291597011">
    <w:abstractNumId w:val="1"/>
  </w:num>
  <w:num w:numId="4" w16cid:durableId="1955868018">
    <w:abstractNumId w:val="6"/>
  </w:num>
  <w:num w:numId="5" w16cid:durableId="1921864212">
    <w:abstractNumId w:val="0"/>
  </w:num>
  <w:num w:numId="6" w16cid:durableId="1146507026">
    <w:abstractNumId w:val="5"/>
  </w:num>
  <w:num w:numId="7" w16cid:durableId="1239633619">
    <w:abstractNumId w:val="4"/>
  </w:num>
  <w:num w:numId="8" w16cid:durableId="722483671">
    <w:abstractNumId w:val="2"/>
  </w:num>
  <w:num w:numId="9" w16cid:durableId="650867494">
    <w:abstractNumId w:val="2"/>
  </w:num>
  <w:num w:numId="10" w16cid:durableId="1688942315">
    <w:abstractNumId w:val="2"/>
  </w:num>
  <w:num w:numId="11" w16cid:durableId="1350908208">
    <w:abstractNumId w:val="2"/>
  </w:num>
  <w:num w:numId="12" w16cid:durableId="1723291510">
    <w:abstractNumId w:val="2"/>
  </w:num>
  <w:num w:numId="13" w16cid:durableId="347176624">
    <w:abstractNumId w:val="2"/>
  </w:num>
  <w:num w:numId="14" w16cid:durableId="873738713">
    <w:abstractNumId w:val="2"/>
  </w:num>
  <w:num w:numId="15" w16cid:durableId="1614707407">
    <w:abstractNumId w:val="2"/>
  </w:num>
  <w:num w:numId="16" w16cid:durableId="1830245703">
    <w:abstractNumId w:val="3"/>
  </w:num>
  <w:num w:numId="17" w16cid:durableId="1433236098">
    <w:abstractNumId w:val="2"/>
  </w:num>
  <w:num w:numId="18" w16cid:durableId="169792247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d6d6d6,#e5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9A"/>
    <w:rsid w:val="000152B5"/>
    <w:rsid w:val="0003558A"/>
    <w:rsid w:val="000407F6"/>
    <w:rsid w:val="00053671"/>
    <w:rsid w:val="00054EB8"/>
    <w:rsid w:val="000553F0"/>
    <w:rsid w:val="00066BF1"/>
    <w:rsid w:val="00072827"/>
    <w:rsid w:val="00084108"/>
    <w:rsid w:val="00086C04"/>
    <w:rsid w:val="0008721B"/>
    <w:rsid w:val="000948EF"/>
    <w:rsid w:val="000A591F"/>
    <w:rsid w:val="000C002B"/>
    <w:rsid w:val="000C0CCE"/>
    <w:rsid w:val="000C4AFD"/>
    <w:rsid w:val="000C7F2D"/>
    <w:rsid w:val="000D1F12"/>
    <w:rsid w:val="000D399A"/>
    <w:rsid w:val="000F3D80"/>
    <w:rsid w:val="000F4F7E"/>
    <w:rsid w:val="00101E55"/>
    <w:rsid w:val="00103763"/>
    <w:rsid w:val="00104EB0"/>
    <w:rsid w:val="0011612F"/>
    <w:rsid w:val="00116317"/>
    <w:rsid w:val="00127467"/>
    <w:rsid w:val="0013579E"/>
    <w:rsid w:val="00137B30"/>
    <w:rsid w:val="00137C25"/>
    <w:rsid w:val="00146BBB"/>
    <w:rsid w:val="00172E7A"/>
    <w:rsid w:val="00173133"/>
    <w:rsid w:val="001746E2"/>
    <w:rsid w:val="00183EA2"/>
    <w:rsid w:val="00186624"/>
    <w:rsid w:val="001A1CA9"/>
    <w:rsid w:val="001A4DF4"/>
    <w:rsid w:val="001B035F"/>
    <w:rsid w:val="001C0DF1"/>
    <w:rsid w:val="001C576E"/>
    <w:rsid w:val="001D6F97"/>
    <w:rsid w:val="001E7652"/>
    <w:rsid w:val="00201C50"/>
    <w:rsid w:val="00203A8E"/>
    <w:rsid w:val="00224442"/>
    <w:rsid w:val="0022792E"/>
    <w:rsid w:val="0023698F"/>
    <w:rsid w:val="00236E59"/>
    <w:rsid w:val="002374BD"/>
    <w:rsid w:val="002473FA"/>
    <w:rsid w:val="00256860"/>
    <w:rsid w:val="0026702E"/>
    <w:rsid w:val="002919C9"/>
    <w:rsid w:val="00292A3F"/>
    <w:rsid w:val="00296D40"/>
    <w:rsid w:val="002A60F0"/>
    <w:rsid w:val="002A7A1E"/>
    <w:rsid w:val="002C49AD"/>
    <w:rsid w:val="002C4A06"/>
    <w:rsid w:val="002C699A"/>
    <w:rsid w:val="002D6E50"/>
    <w:rsid w:val="002F409E"/>
    <w:rsid w:val="002F437B"/>
    <w:rsid w:val="002F5619"/>
    <w:rsid w:val="00301ADB"/>
    <w:rsid w:val="003136B2"/>
    <w:rsid w:val="003223ED"/>
    <w:rsid w:val="00331C4A"/>
    <w:rsid w:val="0033687D"/>
    <w:rsid w:val="00374A9E"/>
    <w:rsid w:val="00374DCE"/>
    <w:rsid w:val="00386D3B"/>
    <w:rsid w:val="00391347"/>
    <w:rsid w:val="003A25AE"/>
    <w:rsid w:val="003B533A"/>
    <w:rsid w:val="003E2E0B"/>
    <w:rsid w:val="003F3C65"/>
    <w:rsid w:val="003F7AB4"/>
    <w:rsid w:val="00407975"/>
    <w:rsid w:val="00412092"/>
    <w:rsid w:val="00414328"/>
    <w:rsid w:val="00420B30"/>
    <w:rsid w:val="00430A56"/>
    <w:rsid w:val="004312F2"/>
    <w:rsid w:val="004341BB"/>
    <w:rsid w:val="004479F9"/>
    <w:rsid w:val="00462BAD"/>
    <w:rsid w:val="00465730"/>
    <w:rsid w:val="00466E09"/>
    <w:rsid w:val="004706F4"/>
    <w:rsid w:val="004724D6"/>
    <w:rsid w:val="00473593"/>
    <w:rsid w:val="00481310"/>
    <w:rsid w:val="00491920"/>
    <w:rsid w:val="0049453A"/>
    <w:rsid w:val="004A3B3C"/>
    <w:rsid w:val="004B7165"/>
    <w:rsid w:val="004C5B2D"/>
    <w:rsid w:val="004E1E05"/>
    <w:rsid w:val="004E3D94"/>
    <w:rsid w:val="004E6304"/>
    <w:rsid w:val="00500B1E"/>
    <w:rsid w:val="00501645"/>
    <w:rsid w:val="005234D2"/>
    <w:rsid w:val="00530405"/>
    <w:rsid w:val="00534E3B"/>
    <w:rsid w:val="00551140"/>
    <w:rsid w:val="005646DD"/>
    <w:rsid w:val="005656A8"/>
    <w:rsid w:val="0057150C"/>
    <w:rsid w:val="005758D0"/>
    <w:rsid w:val="005768A3"/>
    <w:rsid w:val="00591005"/>
    <w:rsid w:val="005919B8"/>
    <w:rsid w:val="0059476D"/>
    <w:rsid w:val="005A1557"/>
    <w:rsid w:val="005B12A8"/>
    <w:rsid w:val="005B2A41"/>
    <w:rsid w:val="005E190A"/>
    <w:rsid w:val="005F091D"/>
    <w:rsid w:val="005F52FD"/>
    <w:rsid w:val="00600446"/>
    <w:rsid w:val="00632E1C"/>
    <w:rsid w:val="00653574"/>
    <w:rsid w:val="00655C61"/>
    <w:rsid w:val="00663551"/>
    <w:rsid w:val="00682EE4"/>
    <w:rsid w:val="00693FC2"/>
    <w:rsid w:val="00694504"/>
    <w:rsid w:val="0069462D"/>
    <w:rsid w:val="0069789B"/>
    <w:rsid w:val="006C5600"/>
    <w:rsid w:val="006D5BB7"/>
    <w:rsid w:val="006E0D2C"/>
    <w:rsid w:val="00704527"/>
    <w:rsid w:val="0070479A"/>
    <w:rsid w:val="007051FB"/>
    <w:rsid w:val="00712E24"/>
    <w:rsid w:val="007309EA"/>
    <w:rsid w:val="0076380C"/>
    <w:rsid w:val="007648AE"/>
    <w:rsid w:val="00767251"/>
    <w:rsid w:val="00771546"/>
    <w:rsid w:val="0077496C"/>
    <w:rsid w:val="00775607"/>
    <w:rsid w:val="007B1110"/>
    <w:rsid w:val="007B1290"/>
    <w:rsid w:val="007B4565"/>
    <w:rsid w:val="007C65ED"/>
    <w:rsid w:val="007D2D5C"/>
    <w:rsid w:val="007D4F8E"/>
    <w:rsid w:val="007E2A99"/>
    <w:rsid w:val="007F7508"/>
    <w:rsid w:val="00845614"/>
    <w:rsid w:val="00860B50"/>
    <w:rsid w:val="008659EF"/>
    <w:rsid w:val="0087022A"/>
    <w:rsid w:val="00873C4A"/>
    <w:rsid w:val="0087722E"/>
    <w:rsid w:val="00877C7C"/>
    <w:rsid w:val="008B0E12"/>
    <w:rsid w:val="008B1C72"/>
    <w:rsid w:val="008D7EF4"/>
    <w:rsid w:val="008E5603"/>
    <w:rsid w:val="008E5777"/>
    <w:rsid w:val="0090289C"/>
    <w:rsid w:val="009235BD"/>
    <w:rsid w:val="00924EEE"/>
    <w:rsid w:val="00927FF6"/>
    <w:rsid w:val="00936A49"/>
    <w:rsid w:val="00953C54"/>
    <w:rsid w:val="00994A40"/>
    <w:rsid w:val="009B1D52"/>
    <w:rsid w:val="009C3361"/>
    <w:rsid w:val="009D0374"/>
    <w:rsid w:val="009F0664"/>
    <w:rsid w:val="00A12924"/>
    <w:rsid w:val="00A21330"/>
    <w:rsid w:val="00A21429"/>
    <w:rsid w:val="00A2637B"/>
    <w:rsid w:val="00A3225E"/>
    <w:rsid w:val="00A40AB4"/>
    <w:rsid w:val="00A613EB"/>
    <w:rsid w:val="00A6731E"/>
    <w:rsid w:val="00A754F3"/>
    <w:rsid w:val="00A93E4D"/>
    <w:rsid w:val="00AA3082"/>
    <w:rsid w:val="00AC4085"/>
    <w:rsid w:val="00AD2337"/>
    <w:rsid w:val="00AD2ACB"/>
    <w:rsid w:val="00AD5B08"/>
    <w:rsid w:val="00AD684D"/>
    <w:rsid w:val="00AE1A7F"/>
    <w:rsid w:val="00AE224D"/>
    <w:rsid w:val="00AE3700"/>
    <w:rsid w:val="00AF208B"/>
    <w:rsid w:val="00B07050"/>
    <w:rsid w:val="00B16947"/>
    <w:rsid w:val="00B276B7"/>
    <w:rsid w:val="00B31740"/>
    <w:rsid w:val="00B34FFD"/>
    <w:rsid w:val="00B40696"/>
    <w:rsid w:val="00B43F63"/>
    <w:rsid w:val="00B50A02"/>
    <w:rsid w:val="00B60E7E"/>
    <w:rsid w:val="00B64A36"/>
    <w:rsid w:val="00B8038D"/>
    <w:rsid w:val="00B86183"/>
    <w:rsid w:val="00B9782C"/>
    <w:rsid w:val="00BA2CBD"/>
    <w:rsid w:val="00BA3250"/>
    <w:rsid w:val="00BB7D11"/>
    <w:rsid w:val="00BC31B7"/>
    <w:rsid w:val="00C0384F"/>
    <w:rsid w:val="00C05778"/>
    <w:rsid w:val="00C41A37"/>
    <w:rsid w:val="00C63B1F"/>
    <w:rsid w:val="00C71D86"/>
    <w:rsid w:val="00C822E0"/>
    <w:rsid w:val="00C875DE"/>
    <w:rsid w:val="00C96171"/>
    <w:rsid w:val="00C97251"/>
    <w:rsid w:val="00C97D12"/>
    <w:rsid w:val="00CA0E22"/>
    <w:rsid w:val="00CB3350"/>
    <w:rsid w:val="00CD7FB9"/>
    <w:rsid w:val="00CE1710"/>
    <w:rsid w:val="00CE1FB1"/>
    <w:rsid w:val="00CF0C56"/>
    <w:rsid w:val="00CF65D9"/>
    <w:rsid w:val="00D216C7"/>
    <w:rsid w:val="00D50119"/>
    <w:rsid w:val="00D519CE"/>
    <w:rsid w:val="00D568EF"/>
    <w:rsid w:val="00D61608"/>
    <w:rsid w:val="00D63665"/>
    <w:rsid w:val="00D71EBE"/>
    <w:rsid w:val="00D74FA8"/>
    <w:rsid w:val="00D844E1"/>
    <w:rsid w:val="00D938D3"/>
    <w:rsid w:val="00D94A2C"/>
    <w:rsid w:val="00DB0B33"/>
    <w:rsid w:val="00DB6862"/>
    <w:rsid w:val="00DC6159"/>
    <w:rsid w:val="00DE1C6D"/>
    <w:rsid w:val="00DF6AD8"/>
    <w:rsid w:val="00E03844"/>
    <w:rsid w:val="00E155BE"/>
    <w:rsid w:val="00E20D35"/>
    <w:rsid w:val="00E33A41"/>
    <w:rsid w:val="00E44E48"/>
    <w:rsid w:val="00E72460"/>
    <w:rsid w:val="00E82E13"/>
    <w:rsid w:val="00E8675B"/>
    <w:rsid w:val="00E91BBA"/>
    <w:rsid w:val="00EB2319"/>
    <w:rsid w:val="00EB27FC"/>
    <w:rsid w:val="00EC4B8C"/>
    <w:rsid w:val="00EC5427"/>
    <w:rsid w:val="00EC5D77"/>
    <w:rsid w:val="00ED0236"/>
    <w:rsid w:val="00F00E4C"/>
    <w:rsid w:val="00F0489D"/>
    <w:rsid w:val="00F05CA7"/>
    <w:rsid w:val="00F105C6"/>
    <w:rsid w:val="00F23F7B"/>
    <w:rsid w:val="00F52F85"/>
    <w:rsid w:val="00F617FD"/>
    <w:rsid w:val="00F70F4B"/>
    <w:rsid w:val="00F802EB"/>
    <w:rsid w:val="00F86140"/>
    <w:rsid w:val="00F868C7"/>
    <w:rsid w:val="00F94E46"/>
    <w:rsid w:val="00F95DB9"/>
    <w:rsid w:val="00FB59A7"/>
    <w:rsid w:val="00FB59B2"/>
    <w:rsid w:val="00FB61B4"/>
    <w:rsid w:val="00FC27DF"/>
    <w:rsid w:val="00FC4670"/>
    <w:rsid w:val="00FC7902"/>
    <w:rsid w:val="00FD3D9D"/>
    <w:rsid w:val="00FE6D65"/>
    <w:rsid w:val="00FE72B2"/>
    <w:rsid w:val="00FF43DE"/>
    <w:rsid w:val="00FF4542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6d6d6,#e5e5e5"/>
    </o:shapedefaults>
    <o:shapelayout v:ext="edit">
      <o:idmap v:ext="edit" data="1"/>
    </o:shapelayout>
  </w:shapeDefaults>
  <w:decimalSymbol w:val="."/>
  <w:listSeparator w:val=","/>
  <w14:docId w14:val="49F2999B"/>
  <w15:docId w15:val="{480B841C-441E-422B-9ECB-25EF484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EF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1612F"/>
    <w:pPr>
      <w:keepNext/>
      <w:jc w:val="right"/>
      <w:outlineLvl w:val="0"/>
    </w:pPr>
    <w:rPr>
      <w:rFonts w:ascii="Arial Narrow" w:hAnsi="Arial Narrow"/>
      <w:b/>
      <w:i/>
      <w:color w:val="808080"/>
      <w:spacing w:val="120"/>
      <w:sz w:val="60"/>
    </w:rPr>
  </w:style>
  <w:style w:type="paragraph" w:styleId="Heading5">
    <w:name w:val="heading 5"/>
    <w:basedOn w:val="Normal"/>
    <w:next w:val="Normal"/>
    <w:qFormat/>
    <w:rsid w:val="0011612F"/>
    <w:pPr>
      <w:keepNext/>
      <w:jc w:val="right"/>
      <w:outlineLvl w:val="4"/>
    </w:pPr>
    <w:rPr>
      <w:rFonts w:ascii="Birch" w:hAnsi="Birch"/>
      <w:i/>
      <w:color w:val="000000"/>
      <w:sz w:val="60"/>
    </w:rPr>
  </w:style>
  <w:style w:type="paragraph" w:styleId="Heading6">
    <w:name w:val="heading 6"/>
    <w:basedOn w:val="Normal"/>
    <w:next w:val="Normal"/>
    <w:qFormat/>
    <w:rsid w:val="0011612F"/>
    <w:pPr>
      <w:keepNext/>
      <w:outlineLvl w:val="5"/>
    </w:pPr>
    <w:rPr>
      <w:rFonts w:ascii="Arial" w:hAnsi="Arial"/>
      <w:b/>
      <w:color w:val="808080"/>
      <w:sz w:val="40"/>
    </w:rPr>
  </w:style>
  <w:style w:type="paragraph" w:styleId="Heading7">
    <w:name w:val="heading 7"/>
    <w:basedOn w:val="Normal"/>
    <w:next w:val="Normal"/>
    <w:qFormat/>
    <w:rsid w:val="0011612F"/>
    <w:pPr>
      <w:keepNext/>
      <w:ind w:right="265"/>
      <w:jc w:val="right"/>
      <w:outlineLvl w:val="6"/>
    </w:pPr>
    <w:rPr>
      <w:rFonts w:ascii="Lucida Handwriting" w:hAnsi="Lucida Handwriting"/>
      <w:i/>
      <w:color w:val="C0C0C0"/>
      <w:sz w:val="70"/>
    </w:rPr>
  </w:style>
  <w:style w:type="paragraph" w:styleId="Heading8">
    <w:name w:val="heading 8"/>
    <w:basedOn w:val="Normal"/>
    <w:next w:val="Normal"/>
    <w:qFormat/>
    <w:rsid w:val="0011612F"/>
    <w:pPr>
      <w:keepNext/>
      <w:ind w:right="265"/>
      <w:jc w:val="right"/>
      <w:outlineLvl w:val="7"/>
    </w:pPr>
    <w:rPr>
      <w:rFonts w:ascii="Lucida Handwriting" w:hAnsi="Lucida Handwriting"/>
      <w:i/>
      <w:color w:val="C0C0C0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1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11612F"/>
    <w:pPr>
      <w:spacing w:after="120"/>
    </w:pPr>
    <w:rPr>
      <w:rFonts w:ascii="Arial" w:hAnsi="Arial"/>
      <w:sz w:val="22"/>
    </w:rPr>
  </w:style>
  <w:style w:type="paragraph" w:customStyle="1" w:styleId="JDHeader">
    <w:name w:val="JD Header"/>
    <w:rsid w:val="0011612F"/>
    <w:rPr>
      <w:rFonts w:ascii="Arial" w:hAnsi="Arial"/>
      <w:b/>
      <w:sz w:val="24"/>
      <w:lang w:val="en-GB"/>
    </w:rPr>
  </w:style>
  <w:style w:type="paragraph" w:customStyle="1" w:styleId="JDHeader2">
    <w:name w:val="JD Header 2"/>
    <w:basedOn w:val="JDHeader"/>
    <w:rsid w:val="00AE224D"/>
    <w:rPr>
      <w:rFonts w:ascii="Calibri" w:hAnsi="Calibri"/>
      <w:caps/>
    </w:rPr>
  </w:style>
  <w:style w:type="paragraph" w:customStyle="1" w:styleId="JDTitle">
    <w:name w:val="JD Title"/>
    <w:basedOn w:val="BodyText2"/>
    <w:rsid w:val="0011612F"/>
    <w:pPr>
      <w:spacing w:before="240" w:after="80"/>
    </w:pPr>
    <w:rPr>
      <w:b/>
      <w:sz w:val="20"/>
    </w:rPr>
  </w:style>
  <w:style w:type="paragraph" w:customStyle="1" w:styleId="JDBullets">
    <w:name w:val="JD Bullets"/>
    <w:basedOn w:val="BodyText2"/>
    <w:rsid w:val="002473FA"/>
    <w:pPr>
      <w:numPr>
        <w:numId w:val="1"/>
      </w:numPr>
      <w:spacing w:before="80" w:after="80"/>
    </w:pPr>
    <w:rPr>
      <w:sz w:val="20"/>
    </w:rPr>
  </w:style>
  <w:style w:type="paragraph" w:customStyle="1" w:styleId="JDText">
    <w:name w:val="JD Text"/>
    <w:basedOn w:val="BodyText2"/>
    <w:link w:val="JDTextChar"/>
    <w:rsid w:val="00F70F4B"/>
  </w:style>
  <w:style w:type="paragraph" w:styleId="Footer">
    <w:name w:val="footer"/>
    <w:basedOn w:val="Normal"/>
    <w:rsid w:val="0011612F"/>
    <w:pPr>
      <w:tabs>
        <w:tab w:val="center" w:pos="4320"/>
        <w:tab w:val="right" w:pos="8640"/>
      </w:tabs>
    </w:pPr>
  </w:style>
  <w:style w:type="paragraph" w:customStyle="1" w:styleId="StyleJDBulletsBefore96ptAfter96pt">
    <w:name w:val="Style JD Bullets + Before:  9.6 pt After:  9.6 pt"/>
    <w:basedOn w:val="JDBullets"/>
    <w:rsid w:val="00F70F4B"/>
    <w:rPr>
      <w:sz w:val="22"/>
      <w:szCs w:val="20"/>
    </w:rPr>
  </w:style>
  <w:style w:type="paragraph" w:customStyle="1" w:styleId="StyleJDTitleBefore18pt">
    <w:name w:val="Style JD Title + Before:  18 pt"/>
    <w:basedOn w:val="JDTitle"/>
    <w:rsid w:val="00F70F4B"/>
    <w:pPr>
      <w:spacing w:before="360"/>
    </w:pPr>
    <w:rPr>
      <w:bCs/>
      <w:sz w:val="22"/>
      <w:szCs w:val="20"/>
    </w:rPr>
  </w:style>
  <w:style w:type="character" w:customStyle="1" w:styleId="BodyText2Char">
    <w:name w:val="Body Text 2 Char"/>
    <w:link w:val="BodyText2"/>
    <w:rsid w:val="00F70F4B"/>
    <w:rPr>
      <w:rFonts w:ascii="Arial" w:hAnsi="Arial"/>
      <w:sz w:val="22"/>
      <w:szCs w:val="24"/>
      <w:lang w:val="en-GB" w:eastAsia="en-US" w:bidi="ar-SA"/>
    </w:rPr>
  </w:style>
  <w:style w:type="character" w:customStyle="1" w:styleId="JDTextChar">
    <w:name w:val="JD Text Char"/>
    <w:link w:val="JDText"/>
    <w:rsid w:val="00F70F4B"/>
    <w:rPr>
      <w:rFonts w:ascii="Arial" w:hAnsi="Arial"/>
      <w:sz w:val="22"/>
      <w:szCs w:val="24"/>
      <w:lang w:val="en-GB" w:eastAsia="en-US" w:bidi="ar-SA"/>
    </w:rPr>
  </w:style>
  <w:style w:type="paragraph" w:styleId="BodyText">
    <w:name w:val="Body Text"/>
    <w:basedOn w:val="Normal"/>
    <w:link w:val="BodyTextChar"/>
    <w:rsid w:val="00374DCE"/>
    <w:pPr>
      <w:spacing w:after="120"/>
    </w:pPr>
  </w:style>
  <w:style w:type="paragraph" w:styleId="Title">
    <w:name w:val="Title"/>
    <w:basedOn w:val="Normal"/>
    <w:link w:val="TitleChar"/>
    <w:qFormat/>
    <w:rsid w:val="006E0D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6E0D2C"/>
    <w:rPr>
      <w:rFonts w:ascii="Arial" w:hAnsi="Arial" w:cs="Arial"/>
      <w:b/>
      <w:bCs/>
      <w:kern w:val="28"/>
      <w:sz w:val="32"/>
      <w:szCs w:val="32"/>
      <w:lang w:val="en-GB" w:eastAsia="en-US" w:bidi="ar-SA"/>
    </w:rPr>
  </w:style>
  <w:style w:type="paragraph" w:styleId="z-BottomofForm">
    <w:name w:val="HTML Bottom of Form"/>
    <w:basedOn w:val="Normal"/>
    <w:next w:val="Normal"/>
    <w:hidden/>
    <w:rsid w:val="006E0D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Bullets">
    <w:name w:val="Bullets"/>
    <w:basedOn w:val="Normal"/>
    <w:rsid w:val="00767251"/>
    <w:pPr>
      <w:numPr>
        <w:numId w:val="2"/>
      </w:numPr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576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rsid w:val="005768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68A3"/>
    <w:rPr>
      <w:sz w:val="20"/>
      <w:szCs w:val="20"/>
    </w:rPr>
  </w:style>
  <w:style w:type="character" w:customStyle="1" w:styleId="CommentTextChar">
    <w:name w:val="Comment Text Char"/>
    <w:link w:val="CommentText"/>
    <w:rsid w:val="005768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768A3"/>
    <w:rPr>
      <w:b/>
      <w:bCs/>
    </w:rPr>
  </w:style>
  <w:style w:type="character" w:customStyle="1" w:styleId="CommentSubjectChar">
    <w:name w:val="Comment Subject Char"/>
    <w:link w:val="CommentSubject"/>
    <w:rsid w:val="005768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57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8A3"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rsid w:val="00CB3350"/>
    <w:rPr>
      <w:sz w:val="24"/>
      <w:szCs w:val="24"/>
      <w:lang w:val="en-GB"/>
    </w:rPr>
  </w:style>
  <w:style w:type="paragraph" w:styleId="ListBullet">
    <w:name w:val="List Bullet"/>
    <w:basedOn w:val="Normal"/>
    <w:autoRedefine/>
    <w:rsid w:val="00391347"/>
    <w:pPr>
      <w:numPr>
        <w:numId w:val="3"/>
      </w:numPr>
    </w:pPr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391347"/>
    <w:rPr>
      <w:sz w:val="24"/>
      <w:szCs w:val="24"/>
      <w:lang w:val="en-GB"/>
    </w:rPr>
  </w:style>
  <w:style w:type="paragraph" w:customStyle="1" w:styleId="Note">
    <w:name w:val="Note"/>
    <w:basedOn w:val="Normal"/>
    <w:rsid w:val="00391347"/>
    <w:pPr>
      <w:numPr>
        <w:numId w:val="4"/>
      </w:numPr>
      <w:pBdr>
        <w:top w:val="single" w:sz="8" w:space="6" w:color="auto"/>
        <w:bottom w:val="single" w:sz="8" w:space="6" w:color="auto"/>
      </w:pBdr>
      <w:spacing w:before="240" w:after="240"/>
    </w:pPr>
    <w:rPr>
      <w:rFonts w:ascii="Arial" w:hAnsi="Arial"/>
      <w:bCs/>
      <w:sz w:val="20"/>
      <w:lang w:val="en-US"/>
    </w:rPr>
  </w:style>
  <w:style w:type="paragraph" w:styleId="ListNumber">
    <w:name w:val="List Number"/>
    <w:basedOn w:val="Normal"/>
    <w:rsid w:val="00391347"/>
    <w:pPr>
      <w:numPr>
        <w:numId w:val="5"/>
      </w:numPr>
    </w:pPr>
    <w:rPr>
      <w:rFonts w:ascii="Arial" w:hAnsi="Arial"/>
      <w:sz w:val="20"/>
      <w:lang w:val="en-US"/>
    </w:rPr>
  </w:style>
  <w:style w:type="table" w:styleId="TableGrid">
    <w:name w:val="Table Grid"/>
    <w:basedOn w:val="TableNormal"/>
    <w:rsid w:val="00AE1A7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a\Dropbox\The%20Leadership%20Team%20New%20Central%20Documents\Consultancy%20Projects\Care\2018%20Care%20Rwanda%20Job%20Evaluation\Re-drafted%20JDs\Template%20J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E042A24B1F49A36290280AFF4CEE" ma:contentTypeVersion="8" ma:contentTypeDescription="Create a new document." ma:contentTypeScope="" ma:versionID="48b879489ff82f1a1dee262c0f0c4f58">
  <xsd:schema xmlns:xsd="http://www.w3.org/2001/XMLSchema" xmlns:xs="http://www.w3.org/2001/XMLSchema" xmlns:p="http://schemas.microsoft.com/office/2006/metadata/properties" xmlns:ns2="7d977b67-90ea-482b-bf2e-d2eebd70385b" xmlns:ns3="9b7910d4-fd7b-47ae-b040-3c28806901cc" targetNamespace="http://schemas.microsoft.com/office/2006/metadata/properties" ma:root="true" ma:fieldsID="fe7a6e9d0e15ac3ef70e85284482db4f" ns2:_="" ns3:_="">
    <xsd:import namespace="7d977b67-90ea-482b-bf2e-d2eebd70385b"/>
    <xsd:import namespace="9b7910d4-fd7b-47ae-b040-3c2880690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77b67-90ea-482b-bf2e-d2eebd703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0d4-fd7b-47ae-b040-3c2880690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E75BCF-8841-4C84-A89F-7AC773FC79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652DE-525C-46EA-8C13-DBFF7F99B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77b67-90ea-482b-bf2e-d2eebd70385b"/>
    <ds:schemaRef ds:uri="9b7910d4-fd7b-47ae-b040-3c2880690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712BB-B34C-4107-A3DD-FDBD200A0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BC76B-BFEB-42AA-8027-A5D754EDCBA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JD</Template>
  <TotalTime>2</TotalTime>
  <Pages>9</Pages>
  <Words>1988</Words>
  <Characters>11478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MAF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Philippa Forsyth</dc:creator>
  <cp:keywords/>
  <cp:lastModifiedBy>Christine Bamurange</cp:lastModifiedBy>
  <cp:revision>2</cp:revision>
  <cp:lastPrinted>2010-01-14T10:15:00Z</cp:lastPrinted>
  <dcterms:created xsi:type="dcterms:W3CDTF">2022-07-07T14:21:00Z</dcterms:created>
  <dcterms:modified xsi:type="dcterms:W3CDTF">2022-07-07T14:21:00Z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193400.000000000</vt:lpwstr>
  </property>
</Properties>
</file>