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D1274" w14:textId="1A586DD2" w:rsidR="00587FBE" w:rsidRPr="008B3F38" w:rsidRDefault="001E4F69" w:rsidP="32E4DE9E">
      <w:pPr>
        <w:rPr>
          <w:rFonts w:ascii="Arial" w:hAnsi="Arial" w:cs="Arial"/>
          <w:color w:val="000000"/>
        </w:rPr>
      </w:pPr>
      <w:r w:rsidRPr="32E4DE9E">
        <w:rPr>
          <w:rFonts w:ascii="Arial" w:hAnsi="Arial" w:cs="Arial"/>
          <w:b/>
          <w:bCs/>
          <w:color w:val="FF0000" w:themeColor="accent1"/>
        </w:rPr>
        <w:t>Position Title</w:t>
      </w:r>
      <w:r w:rsidR="00ED09C9" w:rsidRPr="32E4DE9E">
        <w:rPr>
          <w:rFonts w:ascii="Arial" w:hAnsi="Arial" w:cs="Arial"/>
          <w:color w:val="000000" w:themeColor="text1"/>
        </w:rPr>
        <w:t>:</w:t>
      </w:r>
      <w:r>
        <w:tab/>
      </w:r>
      <w:r w:rsidR="00ED09C9" w:rsidRPr="32E4DE9E">
        <w:rPr>
          <w:rFonts w:ascii="Arial" w:hAnsi="Arial" w:cs="Arial"/>
          <w:color w:val="000000" w:themeColor="text1"/>
        </w:rPr>
        <w:t xml:space="preserve">Finance and </w:t>
      </w:r>
      <w:r w:rsidR="00CC7B35" w:rsidRPr="32E4DE9E">
        <w:rPr>
          <w:rFonts w:ascii="Arial" w:hAnsi="Arial" w:cs="Arial"/>
          <w:color w:val="000000" w:themeColor="text1"/>
        </w:rPr>
        <w:t>A</w:t>
      </w:r>
      <w:r w:rsidR="00AC2724" w:rsidRPr="32E4DE9E">
        <w:rPr>
          <w:rFonts w:ascii="Arial" w:hAnsi="Arial" w:cs="Arial"/>
          <w:color w:val="000000" w:themeColor="text1"/>
        </w:rPr>
        <w:t>ward Manager</w:t>
      </w:r>
      <w:commentRangeStart w:id="0"/>
      <w:commentRangeStart w:id="1"/>
      <w:commentRangeEnd w:id="0"/>
      <w:commentRangeEnd w:id="1"/>
    </w:p>
    <w:p w14:paraId="2A155168" w14:textId="2520CD67" w:rsidR="00587FBE" w:rsidRPr="00B32899" w:rsidRDefault="00587FBE" w:rsidP="00587FBE">
      <w:pPr>
        <w:rPr>
          <w:rFonts w:ascii="Arial" w:hAnsi="Arial" w:cs="Arial"/>
          <w:b/>
          <w:color w:val="FF0000"/>
          <w:szCs w:val="24"/>
        </w:rPr>
      </w:pPr>
      <w:r w:rsidRPr="00B32899">
        <w:rPr>
          <w:rFonts w:ascii="Arial" w:hAnsi="Arial" w:cs="Arial"/>
          <w:b/>
          <w:color w:val="FF0000"/>
          <w:szCs w:val="24"/>
        </w:rPr>
        <w:t>Position Structure:</w:t>
      </w:r>
      <w:r w:rsidR="00EA5812">
        <w:rPr>
          <w:rFonts w:ascii="Arial" w:hAnsi="Arial" w:cs="Arial"/>
          <w:b/>
          <w:color w:val="FF0000"/>
          <w:szCs w:val="24"/>
        </w:rPr>
        <w:t xml:space="preserve"> </w:t>
      </w:r>
      <w:r w:rsidR="00AC2724" w:rsidRPr="005C08F0">
        <w:rPr>
          <w:rFonts w:ascii="Arial" w:hAnsi="Arial" w:cs="Arial"/>
          <w:bCs/>
          <w:szCs w:val="24"/>
        </w:rPr>
        <w:t>Manager</w:t>
      </w:r>
    </w:p>
    <w:p w14:paraId="0EE0DCA0" w14:textId="055DED59" w:rsidR="00587FBE" w:rsidRPr="00B32899" w:rsidRDefault="00587FBE" w:rsidP="00587FBE">
      <w:pPr>
        <w:rPr>
          <w:rFonts w:ascii="Arial" w:hAnsi="Arial" w:cs="Arial"/>
          <w:b/>
          <w:color w:val="FF0000"/>
          <w:szCs w:val="24"/>
        </w:rPr>
      </w:pPr>
      <w:r w:rsidRPr="00B32899">
        <w:rPr>
          <w:rFonts w:ascii="Arial" w:hAnsi="Arial" w:cs="Arial"/>
          <w:b/>
          <w:color w:val="FF0000"/>
          <w:szCs w:val="24"/>
        </w:rPr>
        <w:t xml:space="preserve">Employee Type:  </w:t>
      </w:r>
      <w:r w:rsidR="002D2A0D">
        <w:rPr>
          <w:rFonts w:ascii="Arial" w:hAnsi="Arial" w:cs="Arial"/>
          <w:b/>
          <w:color w:val="FF0000"/>
          <w:szCs w:val="24"/>
        </w:rPr>
        <w:tab/>
      </w:r>
      <w:r w:rsidR="008212D3" w:rsidRPr="008212D3">
        <w:rPr>
          <w:rStyle w:val="normaltextrun"/>
          <w:rFonts w:ascii="Segoe UI Symbol" w:hAnsi="Segoe UI Symbol" w:cs="Segoe UI Symbol"/>
          <w:b/>
          <w:bCs/>
          <w:szCs w:val="24"/>
        </w:rPr>
        <w:t>X</w:t>
      </w:r>
      <w:r w:rsidR="008212D3">
        <w:rPr>
          <w:rStyle w:val="normaltextrun"/>
          <w:rFonts w:ascii="Segoe UI Symbol" w:hAnsi="Segoe UI Symbol" w:cs="Segoe UI Symbol"/>
          <w:bCs/>
          <w:szCs w:val="24"/>
        </w:rPr>
        <w:t xml:space="preserve"> </w:t>
      </w:r>
      <w:r w:rsidRPr="00B32899">
        <w:rPr>
          <w:rStyle w:val="normaltextrun"/>
          <w:rFonts w:ascii="Arial" w:hAnsi="Arial" w:cs="Arial"/>
          <w:bCs/>
          <w:szCs w:val="24"/>
        </w:rPr>
        <w:t xml:space="preserve">Full-time regular     </w:t>
      </w:r>
      <w:r w:rsidRPr="00B32899">
        <w:rPr>
          <w:rStyle w:val="normaltextrun"/>
          <w:rFonts w:ascii="Segoe UI Symbol" w:eastAsia="MS Gothic" w:hAnsi="Segoe UI Symbol" w:cs="Segoe UI Symbol"/>
          <w:bCs/>
          <w:szCs w:val="24"/>
        </w:rPr>
        <w:t>☐</w:t>
      </w:r>
      <w:r w:rsidRPr="00B32899">
        <w:rPr>
          <w:rStyle w:val="normaltextrun"/>
          <w:rFonts w:ascii="Arial" w:hAnsi="Arial" w:cs="Arial"/>
          <w:bCs/>
          <w:szCs w:val="24"/>
        </w:rPr>
        <w:t xml:space="preserve">Part-time regular    </w:t>
      </w:r>
      <w:r w:rsidRPr="00B32899">
        <w:rPr>
          <w:rStyle w:val="normaltextrun"/>
          <w:rFonts w:ascii="Segoe UI Symbol" w:eastAsia="MS Gothic" w:hAnsi="Segoe UI Symbol" w:cs="Segoe UI Symbol"/>
          <w:bCs/>
          <w:szCs w:val="24"/>
        </w:rPr>
        <w:t>☐</w:t>
      </w:r>
      <w:r w:rsidRPr="00B32899">
        <w:rPr>
          <w:rStyle w:val="normaltextrun"/>
          <w:rFonts w:ascii="Arial" w:hAnsi="Arial" w:cs="Arial"/>
          <w:bCs/>
          <w:szCs w:val="24"/>
        </w:rPr>
        <w:t>Temporary</w:t>
      </w:r>
    </w:p>
    <w:p w14:paraId="637C916F" w14:textId="283221F2" w:rsidR="00587FBE" w:rsidRPr="00B32899" w:rsidRDefault="00587FBE" w:rsidP="00587FBE">
      <w:pPr>
        <w:rPr>
          <w:rFonts w:ascii="Arial" w:hAnsi="Arial" w:cs="Arial"/>
          <w:b/>
          <w:color w:val="FF0000"/>
          <w:szCs w:val="24"/>
        </w:rPr>
      </w:pPr>
      <w:r w:rsidRPr="00B32899">
        <w:rPr>
          <w:rFonts w:ascii="Arial" w:hAnsi="Arial" w:cs="Arial"/>
          <w:b/>
          <w:color w:val="FF0000"/>
          <w:szCs w:val="24"/>
        </w:rPr>
        <w:t>Supervisor Title:</w:t>
      </w:r>
      <w:r w:rsidR="008212D3">
        <w:rPr>
          <w:rFonts w:ascii="Arial" w:hAnsi="Arial" w:cs="Arial"/>
          <w:b/>
          <w:color w:val="FF0000"/>
          <w:szCs w:val="24"/>
        </w:rPr>
        <w:tab/>
      </w:r>
      <w:r w:rsidR="008212D3">
        <w:rPr>
          <w:rFonts w:ascii="Arial" w:hAnsi="Arial" w:cs="Arial"/>
          <w:szCs w:val="24"/>
        </w:rPr>
        <w:t>Chief of Party</w:t>
      </w:r>
    </w:p>
    <w:p w14:paraId="3CE428B7" w14:textId="765FD726" w:rsidR="00587FBE" w:rsidRPr="00B32899" w:rsidRDefault="00587FBE" w:rsidP="00587FBE">
      <w:pPr>
        <w:rPr>
          <w:rFonts w:ascii="Arial" w:hAnsi="Arial" w:cs="Arial"/>
          <w:b/>
          <w:color w:val="FF0000"/>
          <w:szCs w:val="24"/>
        </w:rPr>
      </w:pPr>
      <w:r w:rsidRPr="00B32899">
        <w:rPr>
          <w:rFonts w:ascii="Arial" w:hAnsi="Arial" w:cs="Arial"/>
          <w:b/>
          <w:color w:val="FF0000"/>
          <w:szCs w:val="24"/>
        </w:rPr>
        <w:t>Department:</w:t>
      </w:r>
      <w:r w:rsidR="008212D3">
        <w:rPr>
          <w:rFonts w:ascii="Arial" w:hAnsi="Arial" w:cs="Arial"/>
          <w:b/>
          <w:color w:val="FF0000"/>
          <w:szCs w:val="24"/>
        </w:rPr>
        <w:tab/>
      </w:r>
      <w:r w:rsidR="008212D3">
        <w:rPr>
          <w:rFonts w:ascii="Arial" w:hAnsi="Arial" w:cs="Arial"/>
          <w:b/>
          <w:color w:val="FF0000"/>
          <w:szCs w:val="24"/>
        </w:rPr>
        <w:tab/>
      </w:r>
      <w:r w:rsidR="008212D3" w:rsidRPr="008212D3">
        <w:rPr>
          <w:rFonts w:ascii="Arial" w:hAnsi="Arial" w:cs="Arial"/>
          <w:szCs w:val="24"/>
        </w:rPr>
        <w:t>Education and Child Protection</w:t>
      </w:r>
    </w:p>
    <w:p w14:paraId="17FAC2B5" w14:textId="7674A2A2" w:rsidR="00587FBE" w:rsidRPr="00B32899" w:rsidRDefault="00587FBE" w:rsidP="00587FBE">
      <w:pPr>
        <w:rPr>
          <w:rFonts w:ascii="Arial" w:hAnsi="Arial" w:cs="Arial"/>
          <w:b/>
          <w:color w:val="FF0000"/>
          <w:szCs w:val="24"/>
        </w:rPr>
      </w:pPr>
      <w:r w:rsidRPr="00B32899">
        <w:rPr>
          <w:rFonts w:ascii="Arial" w:hAnsi="Arial" w:cs="Arial"/>
          <w:b/>
          <w:color w:val="FF0000"/>
          <w:szCs w:val="24"/>
        </w:rPr>
        <w:t>Division:</w:t>
      </w:r>
      <w:r w:rsidR="008212D3">
        <w:rPr>
          <w:rFonts w:ascii="Arial" w:hAnsi="Arial" w:cs="Arial"/>
          <w:b/>
          <w:color w:val="FF0000"/>
          <w:szCs w:val="24"/>
        </w:rPr>
        <w:tab/>
      </w:r>
      <w:r w:rsidR="008212D3">
        <w:rPr>
          <w:rFonts w:ascii="Arial" w:hAnsi="Arial" w:cs="Arial"/>
          <w:b/>
          <w:color w:val="FF0000"/>
          <w:szCs w:val="24"/>
        </w:rPr>
        <w:tab/>
      </w:r>
      <w:r w:rsidR="00AC2724">
        <w:rPr>
          <w:rFonts w:ascii="Arial" w:hAnsi="Arial" w:cs="Arial"/>
          <w:szCs w:val="24"/>
        </w:rPr>
        <w:t>Operations</w:t>
      </w:r>
      <w:bookmarkStart w:id="2" w:name="_GoBack"/>
      <w:bookmarkEnd w:id="2"/>
    </w:p>
    <w:p w14:paraId="0A0C6583" w14:textId="0423014F" w:rsidR="00587FBE" w:rsidRPr="00B32899" w:rsidRDefault="00587FBE" w:rsidP="00587FBE">
      <w:pPr>
        <w:rPr>
          <w:rFonts w:ascii="Arial" w:hAnsi="Arial" w:cs="Arial"/>
          <w:b/>
          <w:color w:val="FF0000"/>
          <w:szCs w:val="24"/>
        </w:rPr>
      </w:pPr>
      <w:r w:rsidRPr="00B32899">
        <w:rPr>
          <w:rFonts w:ascii="Arial" w:hAnsi="Arial" w:cs="Arial"/>
          <w:b/>
          <w:color w:val="FF0000"/>
          <w:szCs w:val="24"/>
        </w:rPr>
        <w:t xml:space="preserve">Work Location: </w:t>
      </w:r>
      <w:r w:rsidRPr="00B32899">
        <w:rPr>
          <w:rFonts w:ascii="Arial" w:hAnsi="Arial" w:cs="Arial"/>
          <w:b/>
          <w:color w:val="FF0000"/>
          <w:szCs w:val="24"/>
        </w:rPr>
        <w:tab/>
      </w:r>
      <w:r w:rsidR="00ED11A9">
        <w:rPr>
          <w:rFonts w:ascii="Arial" w:hAnsi="Arial" w:cs="Arial"/>
          <w:szCs w:val="24"/>
        </w:rPr>
        <w:t>Kigali</w:t>
      </w:r>
      <w:r w:rsidR="00AC2724">
        <w:rPr>
          <w:rFonts w:ascii="Arial" w:hAnsi="Arial" w:cs="Arial"/>
          <w:szCs w:val="24"/>
        </w:rPr>
        <w:t>,</w:t>
      </w:r>
      <w:r w:rsidRPr="00B32899">
        <w:rPr>
          <w:rFonts w:ascii="Arial" w:hAnsi="Arial" w:cs="Arial"/>
          <w:szCs w:val="24"/>
        </w:rPr>
        <w:t xml:space="preserve"> </w:t>
      </w:r>
      <w:r w:rsidR="00ED11A9">
        <w:rPr>
          <w:rFonts w:ascii="Arial" w:hAnsi="Arial" w:cs="Arial"/>
          <w:szCs w:val="24"/>
        </w:rPr>
        <w:t>Rwanda</w:t>
      </w:r>
    </w:p>
    <w:p w14:paraId="189EF835" w14:textId="6AFE6FFE" w:rsidR="00587FBE" w:rsidRPr="00B32899" w:rsidRDefault="00587FBE" w:rsidP="00587FBE">
      <w:pPr>
        <w:rPr>
          <w:rFonts w:ascii="Arial" w:hAnsi="Arial" w:cs="Arial"/>
          <w:b/>
          <w:szCs w:val="24"/>
        </w:rPr>
      </w:pPr>
      <w:r w:rsidRPr="00B32899">
        <w:rPr>
          <w:rFonts w:ascii="Arial" w:hAnsi="Arial" w:cs="Arial"/>
          <w:b/>
          <w:color w:val="FF0000"/>
          <w:szCs w:val="24"/>
        </w:rPr>
        <w:t>Child Safety:</w:t>
      </w:r>
      <w:r w:rsidRPr="00B32899">
        <w:rPr>
          <w:rFonts w:ascii="Arial" w:hAnsi="Arial" w:cs="Arial"/>
          <w:color w:val="FF0000"/>
          <w:szCs w:val="24"/>
        </w:rPr>
        <w:t xml:space="preserve">    </w:t>
      </w:r>
      <w:r w:rsidR="002D2A0D">
        <w:rPr>
          <w:rFonts w:ascii="Arial" w:hAnsi="Arial" w:cs="Arial"/>
          <w:color w:val="FF0000"/>
          <w:szCs w:val="24"/>
        </w:rPr>
        <w:tab/>
      </w:r>
      <w:r w:rsidRPr="00B32899">
        <w:rPr>
          <w:rStyle w:val="normaltextrun"/>
          <w:rFonts w:ascii="Segoe UI Symbol" w:hAnsi="Segoe UI Symbol" w:cs="Segoe UI Symbol"/>
          <w:bCs/>
          <w:szCs w:val="24"/>
        </w:rPr>
        <w:t>☐</w:t>
      </w:r>
      <w:r w:rsidRPr="00B32899">
        <w:rPr>
          <w:rStyle w:val="normaltextrun"/>
          <w:rFonts w:ascii="Arial" w:hAnsi="Arial" w:cs="Arial"/>
          <w:bCs/>
          <w:szCs w:val="24"/>
        </w:rPr>
        <w:t xml:space="preserve">Level 1- No Contact    </w:t>
      </w:r>
      <w:r w:rsidR="008212D3">
        <w:rPr>
          <w:rStyle w:val="normaltextrun"/>
          <w:rFonts w:ascii="Segoe UI Symbol" w:hAnsi="Segoe UI Symbol" w:cs="Segoe UI Symbol"/>
          <w:bCs/>
          <w:szCs w:val="24"/>
        </w:rPr>
        <w:t xml:space="preserve">X </w:t>
      </w:r>
      <w:r w:rsidRPr="00B32899">
        <w:rPr>
          <w:rStyle w:val="normaltextrun"/>
          <w:rFonts w:ascii="Arial" w:hAnsi="Arial" w:cs="Arial"/>
          <w:bCs/>
          <w:szCs w:val="24"/>
        </w:rPr>
        <w:t xml:space="preserve">Level 2- Limited Contact    </w:t>
      </w:r>
      <w:r w:rsidRPr="00B32899">
        <w:rPr>
          <w:rStyle w:val="normaltextrun"/>
          <w:rFonts w:ascii="Segoe UI Symbol" w:hAnsi="Segoe UI Symbol" w:cs="Segoe UI Symbol"/>
          <w:bCs/>
          <w:szCs w:val="24"/>
        </w:rPr>
        <w:t>☐</w:t>
      </w:r>
      <w:r w:rsidRPr="00B32899">
        <w:rPr>
          <w:rStyle w:val="normaltextrun"/>
          <w:rFonts w:ascii="Arial" w:hAnsi="Arial" w:cs="Arial"/>
          <w:bCs/>
          <w:szCs w:val="24"/>
        </w:rPr>
        <w:t>Level 3- Contact</w:t>
      </w:r>
    </w:p>
    <w:p w14:paraId="396673C1" w14:textId="41DA2B86" w:rsidR="00597EAB" w:rsidRPr="00B32899" w:rsidRDefault="00597EAB" w:rsidP="00597EAB">
      <w:pPr>
        <w:spacing w:before="240"/>
        <w:rPr>
          <w:rFonts w:ascii="Arial" w:hAnsi="Arial" w:cs="Arial"/>
          <w:b/>
          <w:color w:val="FF0000"/>
          <w:szCs w:val="24"/>
        </w:rPr>
      </w:pPr>
      <w:r w:rsidRPr="00B32899">
        <w:rPr>
          <w:rFonts w:ascii="Arial" w:hAnsi="Arial" w:cs="Arial"/>
          <w:b/>
          <w:color w:val="FF0000"/>
          <w:szCs w:val="24"/>
        </w:rPr>
        <w:t>Summary</w:t>
      </w:r>
    </w:p>
    <w:p w14:paraId="3353BD0E" w14:textId="77777777" w:rsidR="008B3F38" w:rsidRPr="008B3F38" w:rsidRDefault="008B3F38" w:rsidP="008B3F38">
      <w:pPr>
        <w:rPr>
          <w:rFonts w:ascii="Arial" w:hAnsi="Arial" w:cs="Arial"/>
          <w:sz w:val="28"/>
          <w:szCs w:val="28"/>
        </w:rPr>
      </w:pPr>
    </w:p>
    <w:p w14:paraId="55AD0A44" w14:textId="57052831" w:rsidR="00780915" w:rsidRPr="008B3F38" w:rsidRDefault="00597EAB" w:rsidP="008B1C45">
      <w:pPr>
        <w:jc w:val="both"/>
        <w:rPr>
          <w:rFonts w:ascii="Arial" w:hAnsi="Arial" w:cs="Arial"/>
          <w:szCs w:val="24"/>
        </w:rPr>
      </w:pPr>
      <w:r w:rsidRPr="008B3F38">
        <w:rPr>
          <w:rFonts w:ascii="Arial" w:hAnsi="Arial" w:cs="Arial"/>
          <w:szCs w:val="24"/>
        </w:rPr>
        <w:t>Save the Children is seeking a</w:t>
      </w:r>
      <w:r w:rsidR="00AC2724">
        <w:rPr>
          <w:rFonts w:ascii="Arial" w:hAnsi="Arial" w:cs="Arial"/>
          <w:szCs w:val="24"/>
        </w:rPr>
        <w:t xml:space="preserve"> Finance and Award Manager</w:t>
      </w:r>
      <w:r w:rsidR="008D76D8" w:rsidRPr="008B3F38">
        <w:rPr>
          <w:rFonts w:ascii="Arial" w:hAnsi="Arial" w:cs="Arial"/>
          <w:szCs w:val="24"/>
        </w:rPr>
        <w:t xml:space="preserve"> </w:t>
      </w:r>
      <w:r w:rsidRPr="008B3F38">
        <w:rPr>
          <w:rFonts w:ascii="Arial" w:hAnsi="Arial" w:cs="Arial"/>
          <w:szCs w:val="24"/>
        </w:rPr>
        <w:t xml:space="preserve">for </w:t>
      </w:r>
      <w:r w:rsidR="00BF2E0A" w:rsidRPr="008B3F38">
        <w:rPr>
          <w:rFonts w:ascii="Arial" w:hAnsi="Arial" w:cs="Arial"/>
          <w:szCs w:val="24"/>
        </w:rPr>
        <w:t>an anticipated</w:t>
      </w:r>
      <w:r w:rsidR="004312E2" w:rsidRPr="008B3F38">
        <w:rPr>
          <w:rFonts w:ascii="Arial" w:hAnsi="Arial" w:cs="Arial"/>
          <w:szCs w:val="24"/>
        </w:rPr>
        <w:t xml:space="preserve"> </w:t>
      </w:r>
      <w:r w:rsidR="008212D3">
        <w:rPr>
          <w:rFonts w:ascii="Arial" w:hAnsi="Arial" w:cs="Arial"/>
          <w:szCs w:val="24"/>
        </w:rPr>
        <w:t>five</w:t>
      </w:r>
      <w:r w:rsidR="00206270" w:rsidRPr="008B3F38">
        <w:rPr>
          <w:rFonts w:ascii="Arial" w:hAnsi="Arial" w:cs="Arial"/>
          <w:szCs w:val="24"/>
        </w:rPr>
        <w:t xml:space="preserve">-year </w:t>
      </w:r>
      <w:r w:rsidRPr="008B3F38">
        <w:rPr>
          <w:rFonts w:ascii="Arial" w:hAnsi="Arial" w:cs="Arial"/>
          <w:szCs w:val="24"/>
        </w:rPr>
        <w:t>USAID</w:t>
      </w:r>
      <w:r w:rsidR="00206270" w:rsidRPr="008B3F38">
        <w:rPr>
          <w:rFonts w:ascii="Arial" w:hAnsi="Arial" w:cs="Arial"/>
          <w:szCs w:val="24"/>
        </w:rPr>
        <w:t xml:space="preserve"> </w:t>
      </w:r>
      <w:r w:rsidR="00BF4EC7">
        <w:rPr>
          <w:rFonts w:ascii="Arial" w:hAnsi="Arial" w:cs="Arial"/>
          <w:szCs w:val="24"/>
        </w:rPr>
        <w:t>H</w:t>
      </w:r>
      <w:r w:rsidR="00ED11A9">
        <w:rPr>
          <w:rFonts w:ascii="Arial" w:hAnsi="Arial" w:cs="Arial"/>
          <w:szCs w:val="24"/>
        </w:rPr>
        <w:t xml:space="preserve">omes and </w:t>
      </w:r>
      <w:r w:rsidR="00BF4EC7">
        <w:rPr>
          <w:rFonts w:ascii="Arial" w:hAnsi="Arial" w:cs="Arial"/>
          <w:szCs w:val="24"/>
        </w:rPr>
        <w:t>C</w:t>
      </w:r>
      <w:r w:rsidR="00ED11A9">
        <w:rPr>
          <w:rFonts w:ascii="Arial" w:hAnsi="Arial" w:cs="Arial"/>
          <w:szCs w:val="24"/>
        </w:rPr>
        <w:t>ommunities</w:t>
      </w:r>
      <w:r w:rsidR="006E300A">
        <w:rPr>
          <w:rFonts w:ascii="Arial" w:hAnsi="Arial" w:cs="Arial"/>
          <w:szCs w:val="24"/>
        </w:rPr>
        <w:t xml:space="preserve"> activity</w:t>
      </w:r>
      <w:r w:rsidR="00BF4EC7">
        <w:rPr>
          <w:rFonts w:ascii="Arial" w:hAnsi="Arial" w:cs="Arial"/>
          <w:szCs w:val="24"/>
        </w:rPr>
        <w:t xml:space="preserve">. This five-year activity expected to start in 2021/2022 will focus on activities aimed at creating </w:t>
      </w:r>
      <w:r w:rsidR="00BF4EC7" w:rsidRPr="00BF4EC7">
        <w:rPr>
          <w:rFonts w:ascii="Arial" w:hAnsi="Arial" w:cs="Arial"/>
          <w:szCs w:val="24"/>
        </w:rPr>
        <w:t>safe, stimulating and supportive home and community</w:t>
      </w:r>
      <w:r w:rsidR="00BF4EC7">
        <w:rPr>
          <w:rFonts w:ascii="Arial" w:hAnsi="Arial" w:cs="Arial"/>
          <w:szCs w:val="24"/>
        </w:rPr>
        <w:t xml:space="preserve"> </w:t>
      </w:r>
      <w:r w:rsidR="00BF4EC7" w:rsidRPr="00BF4EC7">
        <w:rPr>
          <w:rFonts w:ascii="Arial" w:hAnsi="Arial" w:cs="Arial"/>
          <w:szCs w:val="24"/>
        </w:rPr>
        <w:t>environments to improve literacy outcomes for all Rwandan children by the end of grade 3. The Homes and Communities activity will strengthen the capacity of Rwandan systems to provide quality learning environments with the support and materials that all children, boys and girls, with or without disabilities, need while at home or in the community</w:t>
      </w:r>
      <w:r w:rsidR="00BF4EC7">
        <w:rPr>
          <w:rFonts w:ascii="Arial" w:hAnsi="Arial" w:cs="Arial"/>
          <w:szCs w:val="24"/>
        </w:rPr>
        <w:t>.</w:t>
      </w:r>
      <w:r w:rsidR="006E300A">
        <w:rPr>
          <w:rFonts w:ascii="Arial" w:hAnsi="Arial" w:cs="Arial"/>
          <w:szCs w:val="24"/>
        </w:rPr>
        <w:t xml:space="preserve"> </w:t>
      </w:r>
      <w:r w:rsidR="00FA7C03" w:rsidRPr="008B3F38">
        <w:rPr>
          <w:rFonts w:ascii="Arial" w:hAnsi="Arial" w:cs="Arial"/>
          <w:szCs w:val="24"/>
        </w:rPr>
        <w:t xml:space="preserve"> </w:t>
      </w:r>
    </w:p>
    <w:p w14:paraId="59A29D83" w14:textId="77777777" w:rsidR="00780915" w:rsidRPr="008B3F38" w:rsidRDefault="00780915" w:rsidP="008B1C45">
      <w:pPr>
        <w:jc w:val="both"/>
        <w:rPr>
          <w:rFonts w:ascii="Arial" w:hAnsi="Arial" w:cs="Arial"/>
          <w:szCs w:val="24"/>
        </w:rPr>
      </w:pPr>
    </w:p>
    <w:p w14:paraId="3D771659" w14:textId="5583113A" w:rsidR="00EA5812" w:rsidRDefault="00EA5812" w:rsidP="2E352295">
      <w:pPr>
        <w:jc w:val="both"/>
        <w:rPr>
          <w:rFonts w:ascii="Arial" w:hAnsi="Arial" w:cs="Arial"/>
        </w:rPr>
      </w:pPr>
      <w:r w:rsidRPr="2E352295">
        <w:rPr>
          <w:rFonts w:ascii="Arial" w:hAnsi="Arial" w:cs="Arial"/>
        </w:rPr>
        <w:t>The</w:t>
      </w:r>
      <w:r w:rsidR="00AC2724" w:rsidRPr="2E352295">
        <w:rPr>
          <w:rFonts w:ascii="Arial" w:hAnsi="Arial" w:cs="Arial"/>
        </w:rPr>
        <w:t xml:space="preserve"> Finance</w:t>
      </w:r>
      <w:r w:rsidR="4041FA2B" w:rsidRPr="2E352295">
        <w:rPr>
          <w:rFonts w:ascii="Arial" w:hAnsi="Arial" w:cs="Arial"/>
        </w:rPr>
        <w:t xml:space="preserve"> and</w:t>
      </w:r>
      <w:r w:rsidR="00AC2724" w:rsidRPr="2E352295">
        <w:rPr>
          <w:rFonts w:ascii="Arial" w:hAnsi="Arial" w:cs="Arial"/>
        </w:rPr>
        <w:t xml:space="preserve"> Award </w:t>
      </w:r>
      <w:r w:rsidR="00AC2724" w:rsidRPr="2E352295">
        <w:rPr>
          <w:rFonts w:ascii="Arial" w:hAnsi="Arial" w:cs="Arial"/>
          <w:highlight w:val="yellow"/>
        </w:rPr>
        <w:t>Manager</w:t>
      </w:r>
      <w:r w:rsidRPr="2E352295">
        <w:rPr>
          <w:rFonts w:ascii="Arial" w:hAnsi="Arial" w:cs="Arial"/>
        </w:rPr>
        <w:t xml:space="preserve"> is responsible for the overall leadership of the project’s finance team and </w:t>
      </w:r>
      <w:r w:rsidR="00780915" w:rsidRPr="2E352295">
        <w:rPr>
          <w:rFonts w:ascii="Arial" w:hAnsi="Arial" w:cs="Arial"/>
        </w:rPr>
        <w:t xml:space="preserve">oversees all financial management, internal controls and financial compliance aspects of the program, in accordance with USAID </w:t>
      </w:r>
      <w:r w:rsidR="00372339" w:rsidRPr="2E352295">
        <w:rPr>
          <w:rFonts w:ascii="Arial" w:hAnsi="Arial" w:cs="Arial"/>
        </w:rPr>
        <w:t>guidance and</w:t>
      </w:r>
      <w:r w:rsidR="00780915" w:rsidRPr="2E352295">
        <w:rPr>
          <w:rFonts w:ascii="Arial" w:hAnsi="Arial" w:cs="Arial"/>
        </w:rPr>
        <w:t xml:space="preserve"> regulations</w:t>
      </w:r>
      <w:r w:rsidR="00B640FC" w:rsidRPr="2E352295">
        <w:rPr>
          <w:rFonts w:ascii="Arial" w:hAnsi="Arial" w:cs="Arial"/>
        </w:rPr>
        <w:t>.</w:t>
      </w:r>
      <w:r w:rsidR="00B64EF4" w:rsidRPr="2E352295">
        <w:rPr>
          <w:rFonts w:ascii="Arial" w:hAnsi="Arial" w:cs="Arial"/>
        </w:rPr>
        <w:t xml:space="preserve"> S/he </w:t>
      </w:r>
      <w:r w:rsidRPr="2E352295">
        <w:rPr>
          <w:rFonts w:ascii="Arial" w:hAnsi="Arial" w:cs="Arial"/>
        </w:rPr>
        <w:t xml:space="preserve">will manage the implementation of accounting systems, budgeting, expenditure tracking, and financial reporting for Save the Children and any subawards. </w:t>
      </w:r>
    </w:p>
    <w:p w14:paraId="6AF41E96" w14:textId="069EA2B9" w:rsidR="00EA5812" w:rsidRPr="008B3F38" w:rsidRDefault="00EA5812" w:rsidP="32E4DE9E">
      <w:pPr>
        <w:jc w:val="both"/>
        <w:rPr>
          <w:rFonts w:ascii="Arial" w:hAnsi="Arial" w:cs="Arial"/>
        </w:rPr>
      </w:pPr>
      <w:r w:rsidRPr="2E352295">
        <w:rPr>
          <w:rFonts w:ascii="Arial" w:hAnsi="Arial" w:cs="Arial"/>
        </w:rPr>
        <w:t>The</w:t>
      </w:r>
      <w:r w:rsidR="00AC2724" w:rsidRPr="2E352295">
        <w:rPr>
          <w:rFonts w:ascii="Arial" w:hAnsi="Arial" w:cs="Arial"/>
        </w:rPr>
        <w:t xml:space="preserve"> Finance and Award Manager</w:t>
      </w:r>
      <w:r w:rsidRPr="2E352295">
        <w:rPr>
          <w:rFonts w:ascii="Arial" w:hAnsi="Arial" w:cs="Arial"/>
        </w:rPr>
        <w:t xml:space="preserve"> is responsible for ensuring that an appropriate structure exists to ensure effective support of field operations and to protect the integrity of the country office financial and administrative operations. S/</w:t>
      </w:r>
      <w:r w:rsidR="118106EF" w:rsidRPr="2E352295">
        <w:rPr>
          <w:rFonts w:ascii="Arial" w:hAnsi="Arial" w:cs="Arial"/>
        </w:rPr>
        <w:t>h</w:t>
      </w:r>
      <w:r w:rsidRPr="2E352295">
        <w:rPr>
          <w:rFonts w:ascii="Arial" w:hAnsi="Arial" w:cs="Arial"/>
        </w:rPr>
        <w:t>e will also need to maintain consistent coordination and teamwork with other senior positions and individuals working on the program as well as with USAID guidelines.</w:t>
      </w:r>
    </w:p>
    <w:p w14:paraId="70A0CC59" w14:textId="63CC59A8" w:rsidR="00DC6A05" w:rsidRPr="008B3F38" w:rsidRDefault="00DC6A05" w:rsidP="008B1C45">
      <w:pPr>
        <w:jc w:val="both"/>
        <w:rPr>
          <w:rFonts w:ascii="Arial" w:hAnsi="Arial" w:cs="Arial"/>
          <w:szCs w:val="24"/>
        </w:rPr>
      </w:pPr>
    </w:p>
    <w:p w14:paraId="3FD22B9C" w14:textId="77777777" w:rsidR="00DC6A05" w:rsidRPr="008B3F38" w:rsidRDefault="00DC6A05" w:rsidP="008B1C45">
      <w:pPr>
        <w:jc w:val="both"/>
        <w:rPr>
          <w:rFonts w:ascii="Arial" w:hAnsi="Arial" w:cs="Arial"/>
          <w:i/>
          <w:szCs w:val="24"/>
        </w:rPr>
      </w:pPr>
      <w:r w:rsidRPr="008B3F38">
        <w:rPr>
          <w:rFonts w:ascii="Arial" w:hAnsi="Arial" w:cs="Arial"/>
          <w:i/>
          <w:szCs w:val="24"/>
        </w:rPr>
        <w:t>This position is contingent upon donor approval and funding.</w:t>
      </w:r>
    </w:p>
    <w:p w14:paraId="1C1FCCCB" w14:textId="06C910E4" w:rsidR="00374B08" w:rsidRDefault="33B7A6DC" w:rsidP="2E352295">
      <w:pPr>
        <w:spacing w:before="240"/>
        <w:rPr>
          <w:rFonts w:ascii="Arial" w:eastAsia="Arial" w:hAnsi="Arial" w:cs="Arial"/>
          <w:b/>
          <w:bCs/>
          <w:color w:val="D13438"/>
          <w:sz w:val="22"/>
          <w:szCs w:val="22"/>
          <w:u w:val="single"/>
        </w:rPr>
      </w:pPr>
      <w:r w:rsidRPr="2E352295">
        <w:rPr>
          <w:rFonts w:ascii="Arial" w:eastAsia="Arial" w:hAnsi="Arial" w:cs="Arial"/>
          <w:b/>
          <w:bCs/>
          <w:color w:val="D13438"/>
          <w:sz w:val="22"/>
          <w:szCs w:val="22"/>
          <w:u w:val="single"/>
        </w:rPr>
        <w:t xml:space="preserve"> What You’ll Be Doing (Essential Duties)</w:t>
      </w:r>
    </w:p>
    <w:p w14:paraId="47883F27" w14:textId="77777777" w:rsidR="008B3F38" w:rsidRPr="008B3F38" w:rsidRDefault="008B3F38" w:rsidP="008B3F38">
      <w:pPr>
        <w:rPr>
          <w:rFonts w:ascii="Arial" w:hAnsi="Arial" w:cs="Arial"/>
          <w:b/>
          <w:bCs/>
          <w:color w:val="FF0000" w:themeColor="accent1"/>
          <w:szCs w:val="24"/>
        </w:rPr>
      </w:pPr>
    </w:p>
    <w:p w14:paraId="4AD8EEBE" w14:textId="77777777" w:rsidR="0026409D" w:rsidRPr="0026409D" w:rsidRDefault="0026409D" w:rsidP="003343D2">
      <w:pPr>
        <w:jc w:val="both"/>
        <w:rPr>
          <w:rFonts w:ascii="Arial" w:hAnsi="Arial" w:cs="Arial"/>
          <w:szCs w:val="24"/>
        </w:rPr>
      </w:pPr>
      <w:r w:rsidRPr="0026409D">
        <w:rPr>
          <w:rFonts w:ascii="Arial" w:hAnsi="Arial" w:cs="Arial"/>
          <w:szCs w:val="24"/>
        </w:rPr>
        <w:t>Management &amp; Oversight</w:t>
      </w:r>
    </w:p>
    <w:p w14:paraId="5536E314" w14:textId="1B31F88D" w:rsidR="00EA5812" w:rsidRDefault="00EA5812" w:rsidP="003343D2">
      <w:pPr>
        <w:pStyle w:val="ListParagraph"/>
        <w:numPr>
          <w:ilvl w:val="0"/>
          <w:numId w:val="6"/>
        </w:numPr>
        <w:ind w:left="504" w:hanging="360"/>
        <w:jc w:val="both"/>
        <w:rPr>
          <w:rFonts w:ascii="Arial" w:hAnsi="Arial" w:cs="Arial"/>
          <w:szCs w:val="24"/>
        </w:rPr>
      </w:pPr>
      <w:r>
        <w:rPr>
          <w:rFonts w:ascii="Arial" w:hAnsi="Arial" w:cs="Arial"/>
          <w:szCs w:val="24"/>
        </w:rPr>
        <w:t>Provide day-to-day leadership, management, and oversight of the project’s finance team</w:t>
      </w:r>
      <w:r w:rsidR="00374B08">
        <w:rPr>
          <w:rFonts w:ascii="Arial" w:hAnsi="Arial" w:cs="Arial"/>
          <w:szCs w:val="24"/>
        </w:rPr>
        <w:t>.</w:t>
      </w:r>
    </w:p>
    <w:p w14:paraId="22CA93FA" w14:textId="67190114" w:rsidR="00510441" w:rsidRPr="008B3F38" w:rsidRDefault="00510441" w:rsidP="003343D2">
      <w:pPr>
        <w:pStyle w:val="ListParagraph"/>
        <w:numPr>
          <w:ilvl w:val="0"/>
          <w:numId w:val="6"/>
        </w:numPr>
        <w:ind w:left="504" w:hanging="360"/>
        <w:jc w:val="both"/>
        <w:rPr>
          <w:rFonts w:ascii="Arial" w:hAnsi="Arial" w:cs="Arial"/>
          <w:szCs w:val="24"/>
        </w:rPr>
      </w:pPr>
      <w:r w:rsidRPr="008B3F38">
        <w:rPr>
          <w:rFonts w:ascii="Arial" w:hAnsi="Arial" w:cs="Arial"/>
          <w:szCs w:val="24"/>
        </w:rPr>
        <w:t>Review and consolidate monthly financial reports to ensure accuracy and to provide regular feedback to senior management</w:t>
      </w:r>
      <w:r w:rsidR="00BF4EC7">
        <w:rPr>
          <w:rFonts w:ascii="Arial" w:hAnsi="Arial" w:cs="Arial"/>
          <w:szCs w:val="24"/>
        </w:rPr>
        <w:t>.</w:t>
      </w:r>
    </w:p>
    <w:p w14:paraId="75A76ED5" w14:textId="65078791" w:rsidR="008B1C45" w:rsidRDefault="00510441" w:rsidP="003343D2">
      <w:pPr>
        <w:pStyle w:val="ListParagraph"/>
        <w:numPr>
          <w:ilvl w:val="0"/>
          <w:numId w:val="6"/>
        </w:numPr>
        <w:ind w:left="504" w:hanging="360"/>
        <w:jc w:val="both"/>
        <w:rPr>
          <w:rFonts w:ascii="Arial" w:hAnsi="Arial" w:cs="Arial"/>
          <w:szCs w:val="24"/>
        </w:rPr>
      </w:pPr>
      <w:r w:rsidRPr="008B3F38">
        <w:rPr>
          <w:rFonts w:ascii="Arial" w:hAnsi="Arial" w:cs="Arial"/>
          <w:szCs w:val="24"/>
        </w:rPr>
        <w:t xml:space="preserve">Ensure all financial plans, invoices, reports, and other financial documents </w:t>
      </w:r>
      <w:r w:rsidR="003854FB" w:rsidRPr="008B3F38">
        <w:rPr>
          <w:rFonts w:ascii="Arial" w:hAnsi="Arial" w:cs="Arial"/>
          <w:szCs w:val="24"/>
        </w:rPr>
        <w:t xml:space="preserve">and transactions </w:t>
      </w:r>
      <w:r w:rsidRPr="008B3F38">
        <w:rPr>
          <w:rFonts w:ascii="Arial" w:hAnsi="Arial" w:cs="Arial"/>
          <w:szCs w:val="24"/>
        </w:rPr>
        <w:t>are accurate, timely, and consistent with Save the Children and U</w:t>
      </w:r>
      <w:r w:rsidR="007A375B" w:rsidRPr="008B3F38">
        <w:rPr>
          <w:rFonts w:ascii="Arial" w:hAnsi="Arial" w:cs="Arial"/>
          <w:szCs w:val="24"/>
        </w:rPr>
        <w:t>SAID guidelines and regulations</w:t>
      </w:r>
      <w:r w:rsidR="00BF4EC7">
        <w:rPr>
          <w:rFonts w:ascii="Arial" w:hAnsi="Arial" w:cs="Arial"/>
          <w:szCs w:val="24"/>
        </w:rPr>
        <w:t>.</w:t>
      </w:r>
    </w:p>
    <w:p w14:paraId="6CE8B517" w14:textId="36783761" w:rsidR="008B1C45" w:rsidRDefault="008B1C45" w:rsidP="003343D2">
      <w:pPr>
        <w:pStyle w:val="ListParagraph"/>
        <w:ind w:left="504"/>
        <w:jc w:val="both"/>
        <w:rPr>
          <w:rFonts w:ascii="Arial" w:hAnsi="Arial" w:cs="Arial"/>
          <w:szCs w:val="24"/>
        </w:rPr>
      </w:pPr>
    </w:p>
    <w:p w14:paraId="3CF1602D" w14:textId="13037352" w:rsidR="008B1C45" w:rsidRDefault="008B1C45" w:rsidP="2E352295">
      <w:pPr>
        <w:pStyle w:val="ListParagraph"/>
        <w:ind w:left="0"/>
        <w:jc w:val="both"/>
        <w:rPr>
          <w:rFonts w:ascii="Arial" w:hAnsi="Arial" w:cs="Arial"/>
        </w:rPr>
      </w:pPr>
    </w:p>
    <w:p w14:paraId="066BC385" w14:textId="77777777" w:rsidR="008B1C45" w:rsidRPr="008B1C45" w:rsidRDefault="008B1C45" w:rsidP="003343D2">
      <w:pPr>
        <w:pStyle w:val="ListParagraph"/>
        <w:ind w:left="504"/>
        <w:jc w:val="both"/>
        <w:rPr>
          <w:rFonts w:ascii="Arial" w:hAnsi="Arial" w:cs="Arial"/>
          <w:szCs w:val="24"/>
        </w:rPr>
      </w:pPr>
    </w:p>
    <w:p w14:paraId="54124E6B" w14:textId="5C098E5D" w:rsidR="0026409D" w:rsidRPr="0026409D" w:rsidRDefault="0026409D" w:rsidP="003343D2">
      <w:pPr>
        <w:jc w:val="both"/>
        <w:rPr>
          <w:rFonts w:ascii="Arial" w:hAnsi="Arial" w:cs="Arial"/>
        </w:rPr>
      </w:pPr>
      <w:r w:rsidRPr="0026409D">
        <w:rPr>
          <w:rFonts w:ascii="Arial" w:hAnsi="Arial" w:cs="Arial"/>
        </w:rPr>
        <w:t>Budget Management</w:t>
      </w:r>
    </w:p>
    <w:p w14:paraId="569653BA" w14:textId="609EBFBD" w:rsidR="0026409D" w:rsidRDefault="00EA69CF" w:rsidP="003343D2">
      <w:pPr>
        <w:pStyle w:val="ListParagraph"/>
        <w:numPr>
          <w:ilvl w:val="0"/>
          <w:numId w:val="6"/>
        </w:numPr>
        <w:ind w:left="504" w:hanging="360"/>
        <w:jc w:val="both"/>
        <w:rPr>
          <w:rFonts w:ascii="Arial" w:hAnsi="Arial" w:cs="Arial"/>
          <w:szCs w:val="24"/>
        </w:rPr>
      </w:pPr>
      <w:r w:rsidRPr="008B3F38">
        <w:rPr>
          <w:rFonts w:ascii="Arial" w:hAnsi="Arial" w:cs="Arial"/>
          <w:szCs w:val="24"/>
        </w:rPr>
        <w:lastRenderedPageBreak/>
        <w:t>Prepare and m</w:t>
      </w:r>
      <w:r w:rsidR="0088513A" w:rsidRPr="008B3F38">
        <w:rPr>
          <w:rFonts w:ascii="Arial" w:hAnsi="Arial" w:cs="Arial"/>
          <w:szCs w:val="24"/>
        </w:rPr>
        <w:t>onitor budget</w:t>
      </w:r>
      <w:r w:rsidR="00374B08">
        <w:rPr>
          <w:rFonts w:ascii="Arial" w:hAnsi="Arial" w:cs="Arial"/>
          <w:szCs w:val="24"/>
        </w:rPr>
        <w:t xml:space="preserve"> implementation </w:t>
      </w:r>
      <w:r w:rsidR="0088513A" w:rsidRPr="008B3F38">
        <w:rPr>
          <w:rFonts w:ascii="Arial" w:hAnsi="Arial" w:cs="Arial"/>
          <w:szCs w:val="24"/>
        </w:rPr>
        <w:t>to ascertain</w:t>
      </w:r>
      <w:r w:rsidR="00B64EF4" w:rsidRPr="008B3F38">
        <w:rPr>
          <w:rFonts w:ascii="Arial" w:hAnsi="Arial" w:cs="Arial"/>
          <w:szCs w:val="24"/>
        </w:rPr>
        <w:t xml:space="preserve"> that spending occurs as planned and that variances are anticipated, noted, and corrected; ensure that key program personnel are aware of budgetary resources and are able to monitor their budgets respectively</w:t>
      </w:r>
      <w:r w:rsidR="00BF4EC7">
        <w:rPr>
          <w:rFonts w:ascii="Arial" w:hAnsi="Arial" w:cs="Arial"/>
          <w:szCs w:val="24"/>
        </w:rPr>
        <w:t>.</w:t>
      </w:r>
    </w:p>
    <w:p w14:paraId="691C6EFC" w14:textId="7460DAEC" w:rsidR="0026409D" w:rsidRDefault="0074332C" w:rsidP="003343D2">
      <w:pPr>
        <w:pStyle w:val="ListParagraph"/>
        <w:numPr>
          <w:ilvl w:val="0"/>
          <w:numId w:val="6"/>
        </w:numPr>
        <w:ind w:left="504" w:hanging="360"/>
        <w:jc w:val="both"/>
        <w:rPr>
          <w:rFonts w:ascii="Arial" w:hAnsi="Arial" w:cs="Arial"/>
          <w:szCs w:val="24"/>
        </w:rPr>
      </w:pPr>
      <w:r w:rsidRPr="0026409D">
        <w:rPr>
          <w:rFonts w:ascii="Arial" w:hAnsi="Arial" w:cs="Arial"/>
          <w:szCs w:val="24"/>
        </w:rPr>
        <w:t>Perform financial review of purchase requests, purchase orders, and payment requests to ensure compliance with Save the Children’s policies and procedures and donor</w:t>
      </w:r>
      <w:r w:rsidR="009C13ED">
        <w:rPr>
          <w:rFonts w:ascii="Arial" w:hAnsi="Arial" w:cs="Arial"/>
          <w:szCs w:val="24"/>
        </w:rPr>
        <w:t xml:space="preserve"> grant requirement</w:t>
      </w:r>
      <w:r w:rsidR="00BF4EC7">
        <w:rPr>
          <w:rFonts w:ascii="Arial" w:hAnsi="Arial" w:cs="Arial"/>
          <w:szCs w:val="24"/>
        </w:rPr>
        <w:t>s</w:t>
      </w:r>
      <w:r w:rsidR="009C13ED">
        <w:rPr>
          <w:rFonts w:ascii="Arial" w:hAnsi="Arial" w:cs="Arial"/>
          <w:szCs w:val="24"/>
        </w:rPr>
        <w:t>.</w:t>
      </w:r>
    </w:p>
    <w:p w14:paraId="607D9E14" w14:textId="2B733EF1" w:rsidR="0026409D" w:rsidRDefault="000077D5" w:rsidP="003343D2">
      <w:pPr>
        <w:pStyle w:val="ListParagraph"/>
        <w:numPr>
          <w:ilvl w:val="0"/>
          <w:numId w:val="6"/>
        </w:numPr>
        <w:ind w:left="504" w:hanging="360"/>
        <w:jc w:val="both"/>
        <w:rPr>
          <w:rFonts w:ascii="Arial" w:hAnsi="Arial" w:cs="Arial"/>
          <w:szCs w:val="24"/>
        </w:rPr>
      </w:pPr>
      <w:r w:rsidRPr="0026409D">
        <w:rPr>
          <w:rFonts w:ascii="Arial" w:hAnsi="Arial" w:cs="Arial"/>
          <w:szCs w:val="24"/>
        </w:rPr>
        <w:t>Oversee s</w:t>
      </w:r>
      <w:r w:rsidR="008B48E1" w:rsidRPr="0026409D">
        <w:rPr>
          <w:rFonts w:ascii="Arial" w:hAnsi="Arial" w:cs="Arial"/>
          <w:szCs w:val="24"/>
        </w:rPr>
        <w:t xml:space="preserve">ub grant monitoring and compliance including organizational assessments, review of financial reports/advance requests, </w:t>
      </w:r>
      <w:r w:rsidRPr="0026409D">
        <w:rPr>
          <w:rFonts w:ascii="Arial" w:hAnsi="Arial" w:cs="Arial"/>
          <w:szCs w:val="24"/>
        </w:rPr>
        <w:t xml:space="preserve">and </w:t>
      </w:r>
      <w:r w:rsidR="008B48E1" w:rsidRPr="0026409D">
        <w:rPr>
          <w:rFonts w:ascii="Arial" w:hAnsi="Arial" w:cs="Arial"/>
          <w:szCs w:val="24"/>
        </w:rPr>
        <w:t>financial tracking</w:t>
      </w:r>
      <w:r w:rsidRPr="0026409D">
        <w:rPr>
          <w:rFonts w:ascii="Arial" w:hAnsi="Arial" w:cs="Arial"/>
          <w:szCs w:val="24"/>
        </w:rPr>
        <w:t>; d</w:t>
      </w:r>
      <w:r w:rsidR="008B48E1" w:rsidRPr="0026409D">
        <w:rPr>
          <w:rFonts w:ascii="Arial" w:hAnsi="Arial" w:cs="Arial"/>
          <w:szCs w:val="24"/>
        </w:rPr>
        <w:t>evelop sub grant monitoring plans</w:t>
      </w:r>
      <w:r w:rsidR="00D47A4D" w:rsidRPr="0026409D">
        <w:rPr>
          <w:rFonts w:ascii="Arial" w:hAnsi="Arial" w:cs="Arial"/>
          <w:szCs w:val="24"/>
        </w:rPr>
        <w:t>; perform and document</w:t>
      </w:r>
      <w:r w:rsidR="008B48E1" w:rsidRPr="0026409D">
        <w:rPr>
          <w:rFonts w:ascii="Arial" w:hAnsi="Arial" w:cs="Arial"/>
          <w:szCs w:val="24"/>
        </w:rPr>
        <w:t xml:space="preserve"> compliance visits</w:t>
      </w:r>
      <w:r w:rsidR="00BF4EC7">
        <w:rPr>
          <w:rFonts w:ascii="Arial" w:hAnsi="Arial" w:cs="Arial"/>
          <w:szCs w:val="24"/>
        </w:rPr>
        <w:t>.</w:t>
      </w:r>
    </w:p>
    <w:p w14:paraId="78395A76" w14:textId="61A9B371" w:rsidR="00C62D19" w:rsidRDefault="00C62D19" w:rsidP="003343D2">
      <w:pPr>
        <w:pStyle w:val="ListParagraph"/>
        <w:numPr>
          <w:ilvl w:val="0"/>
          <w:numId w:val="6"/>
        </w:numPr>
        <w:ind w:left="504" w:hanging="360"/>
        <w:jc w:val="both"/>
        <w:rPr>
          <w:rFonts w:ascii="Arial" w:hAnsi="Arial" w:cs="Arial"/>
          <w:szCs w:val="24"/>
        </w:rPr>
      </w:pPr>
      <w:r>
        <w:rPr>
          <w:rFonts w:ascii="Arial" w:hAnsi="Arial" w:cs="Arial"/>
          <w:szCs w:val="24"/>
        </w:rPr>
        <w:t xml:space="preserve">Prepare contract agreements and amendments for sub recipients.  </w:t>
      </w:r>
    </w:p>
    <w:p w14:paraId="2C38E658" w14:textId="734BF7B3" w:rsidR="00444392" w:rsidRDefault="00510441" w:rsidP="003343D2">
      <w:pPr>
        <w:pStyle w:val="ListParagraph"/>
        <w:numPr>
          <w:ilvl w:val="0"/>
          <w:numId w:val="6"/>
        </w:numPr>
        <w:ind w:left="504" w:hanging="360"/>
        <w:jc w:val="both"/>
        <w:rPr>
          <w:rFonts w:ascii="Arial" w:hAnsi="Arial" w:cs="Arial"/>
          <w:szCs w:val="24"/>
        </w:rPr>
      </w:pPr>
      <w:r w:rsidRPr="0026409D">
        <w:rPr>
          <w:rFonts w:ascii="Arial" w:hAnsi="Arial" w:cs="Arial"/>
          <w:szCs w:val="24"/>
        </w:rPr>
        <w:t>Supervise the finance staff including performance evaluation and revising job description</w:t>
      </w:r>
      <w:r w:rsidR="00372339" w:rsidRPr="0026409D">
        <w:rPr>
          <w:rFonts w:ascii="Arial" w:hAnsi="Arial" w:cs="Arial"/>
          <w:szCs w:val="24"/>
        </w:rPr>
        <w:t>s</w:t>
      </w:r>
      <w:r w:rsidRPr="0026409D">
        <w:rPr>
          <w:rFonts w:ascii="Arial" w:hAnsi="Arial" w:cs="Arial"/>
          <w:szCs w:val="24"/>
        </w:rPr>
        <w:t xml:space="preserve"> as necessary.  </w:t>
      </w:r>
    </w:p>
    <w:p w14:paraId="7EE2F9FE" w14:textId="117B16E6" w:rsidR="00D82452" w:rsidRDefault="00510441" w:rsidP="003343D2">
      <w:pPr>
        <w:pStyle w:val="ListParagraph"/>
        <w:numPr>
          <w:ilvl w:val="0"/>
          <w:numId w:val="6"/>
        </w:numPr>
        <w:ind w:left="504" w:hanging="360"/>
        <w:jc w:val="both"/>
        <w:rPr>
          <w:rFonts w:ascii="Arial" w:hAnsi="Arial" w:cs="Arial"/>
          <w:szCs w:val="24"/>
        </w:rPr>
      </w:pPr>
      <w:r w:rsidRPr="0026409D">
        <w:rPr>
          <w:rFonts w:ascii="Arial" w:hAnsi="Arial" w:cs="Arial"/>
          <w:szCs w:val="24"/>
        </w:rPr>
        <w:t>Develop the capacity of the team and facil</w:t>
      </w:r>
      <w:r w:rsidR="007A375B" w:rsidRPr="0026409D">
        <w:rPr>
          <w:rFonts w:ascii="Arial" w:hAnsi="Arial" w:cs="Arial"/>
          <w:szCs w:val="24"/>
        </w:rPr>
        <w:t>itate their professional growth</w:t>
      </w:r>
      <w:r w:rsidR="0086213A">
        <w:rPr>
          <w:rFonts w:ascii="Arial" w:hAnsi="Arial" w:cs="Arial"/>
          <w:szCs w:val="24"/>
        </w:rPr>
        <w:t>.</w:t>
      </w:r>
    </w:p>
    <w:p w14:paraId="08C20028" w14:textId="4BD8265C" w:rsidR="00D82452" w:rsidRDefault="00D82452" w:rsidP="003343D2">
      <w:pPr>
        <w:pStyle w:val="ListParagraph"/>
        <w:numPr>
          <w:ilvl w:val="0"/>
          <w:numId w:val="6"/>
        </w:numPr>
        <w:ind w:left="504" w:hanging="360"/>
        <w:jc w:val="both"/>
        <w:rPr>
          <w:rFonts w:ascii="Arial" w:hAnsi="Arial" w:cs="Arial"/>
          <w:szCs w:val="24"/>
        </w:rPr>
      </w:pPr>
      <w:r w:rsidRPr="00D82452">
        <w:rPr>
          <w:rFonts w:ascii="Arial" w:hAnsi="Arial" w:cs="Arial"/>
          <w:szCs w:val="24"/>
        </w:rPr>
        <w:t>Monitor burn rates, advise on spend projections and maintain and up-date the status of obligated funds</w:t>
      </w:r>
      <w:r w:rsidR="0086213A">
        <w:rPr>
          <w:rFonts w:ascii="Arial" w:hAnsi="Arial" w:cs="Arial"/>
          <w:szCs w:val="24"/>
        </w:rPr>
        <w:t>.</w:t>
      </w:r>
    </w:p>
    <w:p w14:paraId="174F26E9" w14:textId="3145DA4F" w:rsidR="00E63C20" w:rsidRDefault="00E63C20" w:rsidP="003343D2">
      <w:pPr>
        <w:pStyle w:val="ListParagraph"/>
        <w:numPr>
          <w:ilvl w:val="0"/>
          <w:numId w:val="6"/>
        </w:numPr>
        <w:ind w:left="504" w:hanging="360"/>
        <w:jc w:val="both"/>
        <w:rPr>
          <w:rFonts w:ascii="Arial" w:hAnsi="Arial" w:cs="Arial"/>
          <w:szCs w:val="24"/>
        </w:rPr>
      </w:pPr>
      <w:r>
        <w:rPr>
          <w:rFonts w:ascii="Arial" w:hAnsi="Arial" w:cs="Arial"/>
          <w:szCs w:val="24"/>
        </w:rPr>
        <w:t>Prepare budget revisions and projections to respond to the needs of the program, donor requirement and Save the Children’s management structure.</w:t>
      </w:r>
    </w:p>
    <w:p w14:paraId="5FD4C577" w14:textId="3E447190" w:rsidR="00544224" w:rsidRDefault="00544224" w:rsidP="003343D2">
      <w:pPr>
        <w:pStyle w:val="ListParagraph"/>
        <w:numPr>
          <w:ilvl w:val="0"/>
          <w:numId w:val="6"/>
        </w:numPr>
        <w:ind w:left="504" w:hanging="360"/>
        <w:jc w:val="both"/>
        <w:rPr>
          <w:rFonts w:ascii="Arial" w:hAnsi="Arial" w:cs="Arial"/>
          <w:szCs w:val="24"/>
        </w:rPr>
      </w:pPr>
      <w:r>
        <w:rPr>
          <w:rFonts w:ascii="Arial" w:hAnsi="Arial" w:cs="Arial"/>
          <w:szCs w:val="24"/>
        </w:rPr>
        <w:t>Track, report and ensure proper documentation of match funding</w:t>
      </w:r>
      <w:r w:rsidR="0086213A">
        <w:rPr>
          <w:rFonts w:ascii="Arial" w:hAnsi="Arial" w:cs="Arial"/>
          <w:szCs w:val="24"/>
        </w:rPr>
        <w:t>.</w:t>
      </w:r>
      <w:r>
        <w:rPr>
          <w:rFonts w:ascii="Arial" w:hAnsi="Arial" w:cs="Arial"/>
          <w:szCs w:val="24"/>
        </w:rPr>
        <w:t xml:space="preserve"> </w:t>
      </w:r>
    </w:p>
    <w:p w14:paraId="6FACC85D" w14:textId="77777777" w:rsidR="00D82452" w:rsidRDefault="00D82452" w:rsidP="003343D2">
      <w:pPr>
        <w:pStyle w:val="ListParagraph"/>
        <w:ind w:left="504"/>
        <w:jc w:val="both"/>
        <w:rPr>
          <w:rFonts w:ascii="Arial" w:hAnsi="Arial" w:cs="Arial"/>
          <w:szCs w:val="24"/>
        </w:rPr>
      </w:pPr>
    </w:p>
    <w:p w14:paraId="6A4DB0A7" w14:textId="6A29A062" w:rsidR="00D82452" w:rsidRPr="00D82452" w:rsidRDefault="00D82452" w:rsidP="003343D2">
      <w:pPr>
        <w:jc w:val="both"/>
        <w:rPr>
          <w:rFonts w:ascii="Arial" w:hAnsi="Arial" w:cs="Arial"/>
          <w:szCs w:val="24"/>
        </w:rPr>
      </w:pPr>
      <w:r w:rsidRPr="00D82452">
        <w:rPr>
          <w:rFonts w:ascii="Arial" w:hAnsi="Arial" w:cs="Arial"/>
          <w:szCs w:val="24"/>
        </w:rPr>
        <w:t>Financial Reporting</w:t>
      </w:r>
    </w:p>
    <w:p w14:paraId="4965E5D9" w14:textId="3A2A414F" w:rsidR="00D82452" w:rsidRDefault="0026409D" w:rsidP="003343D2">
      <w:pPr>
        <w:pStyle w:val="ListParagraph"/>
        <w:numPr>
          <w:ilvl w:val="0"/>
          <w:numId w:val="6"/>
        </w:numPr>
        <w:ind w:left="504" w:hanging="360"/>
        <w:jc w:val="both"/>
        <w:rPr>
          <w:rFonts w:ascii="Arial" w:hAnsi="Arial" w:cs="Arial"/>
          <w:szCs w:val="24"/>
        </w:rPr>
      </w:pPr>
      <w:r w:rsidRPr="00D82452">
        <w:rPr>
          <w:rFonts w:ascii="Arial" w:hAnsi="Arial" w:cs="Arial"/>
          <w:szCs w:val="24"/>
        </w:rPr>
        <w:t xml:space="preserve">Prepare and revise finance and operation guidelines in order that they adhere to SC and </w:t>
      </w:r>
      <w:r w:rsidR="00D82452">
        <w:rPr>
          <w:rFonts w:ascii="Arial" w:hAnsi="Arial" w:cs="Arial"/>
          <w:szCs w:val="24"/>
        </w:rPr>
        <w:t>USAID</w:t>
      </w:r>
      <w:r w:rsidRPr="00D82452">
        <w:rPr>
          <w:rFonts w:ascii="Arial" w:hAnsi="Arial" w:cs="Arial"/>
          <w:szCs w:val="24"/>
        </w:rPr>
        <w:t xml:space="preserve"> requirements</w:t>
      </w:r>
      <w:r w:rsidR="0086213A">
        <w:rPr>
          <w:rFonts w:ascii="Arial" w:hAnsi="Arial" w:cs="Arial"/>
          <w:szCs w:val="24"/>
        </w:rPr>
        <w:t>.</w:t>
      </w:r>
    </w:p>
    <w:p w14:paraId="0AEF2567" w14:textId="02183FAE" w:rsidR="0026409D" w:rsidRDefault="0026409D" w:rsidP="003343D2">
      <w:pPr>
        <w:pStyle w:val="ListParagraph"/>
        <w:numPr>
          <w:ilvl w:val="0"/>
          <w:numId w:val="6"/>
        </w:numPr>
        <w:ind w:left="504" w:hanging="360"/>
        <w:jc w:val="both"/>
        <w:rPr>
          <w:rFonts w:ascii="Arial" w:hAnsi="Arial" w:cs="Arial"/>
          <w:szCs w:val="24"/>
        </w:rPr>
      </w:pPr>
      <w:r w:rsidRPr="00D82452">
        <w:rPr>
          <w:rFonts w:ascii="Arial" w:hAnsi="Arial" w:cs="Arial"/>
          <w:szCs w:val="24"/>
        </w:rPr>
        <w:t>Prepare quarterly reports, consolidated annual fiscal report, cumulative life of project report, and any other required donor submissions</w:t>
      </w:r>
      <w:r w:rsidR="0086213A">
        <w:rPr>
          <w:rFonts w:ascii="Arial" w:hAnsi="Arial" w:cs="Arial"/>
          <w:szCs w:val="24"/>
        </w:rPr>
        <w:t>.</w:t>
      </w:r>
    </w:p>
    <w:p w14:paraId="1B73A119" w14:textId="116A0AB9" w:rsidR="005E58F3" w:rsidRDefault="00D82452" w:rsidP="003343D2">
      <w:pPr>
        <w:pStyle w:val="ListParagraph"/>
        <w:numPr>
          <w:ilvl w:val="0"/>
          <w:numId w:val="6"/>
        </w:numPr>
        <w:ind w:left="504" w:hanging="360"/>
        <w:jc w:val="both"/>
        <w:rPr>
          <w:rFonts w:ascii="Arial" w:hAnsi="Arial" w:cs="Arial"/>
          <w:szCs w:val="24"/>
        </w:rPr>
      </w:pPr>
      <w:r>
        <w:rPr>
          <w:rFonts w:ascii="Arial" w:hAnsi="Arial" w:cs="Arial"/>
          <w:szCs w:val="24"/>
        </w:rPr>
        <w:t>Manage the reporting component of the award including reconciling timesheets with financial reports; oversee administrative duties as needed</w:t>
      </w:r>
      <w:r w:rsidR="0086213A">
        <w:rPr>
          <w:rFonts w:ascii="Arial" w:hAnsi="Arial" w:cs="Arial"/>
          <w:szCs w:val="24"/>
        </w:rPr>
        <w:t>.</w:t>
      </w:r>
    </w:p>
    <w:p w14:paraId="530B3AEC" w14:textId="2C2A18E0" w:rsidR="005E58F3" w:rsidRDefault="005E58F3" w:rsidP="003343D2">
      <w:pPr>
        <w:pStyle w:val="ListParagraph"/>
        <w:numPr>
          <w:ilvl w:val="0"/>
          <w:numId w:val="6"/>
        </w:numPr>
        <w:ind w:left="504" w:hanging="360"/>
        <w:jc w:val="both"/>
        <w:rPr>
          <w:rFonts w:ascii="Arial" w:hAnsi="Arial" w:cs="Arial"/>
          <w:szCs w:val="24"/>
        </w:rPr>
      </w:pPr>
      <w:r>
        <w:rPr>
          <w:rFonts w:ascii="Arial" w:hAnsi="Arial" w:cs="Arial"/>
          <w:szCs w:val="24"/>
        </w:rPr>
        <w:t>Track the cost share of the project and advise on its documentation and reporting</w:t>
      </w:r>
      <w:r w:rsidR="0086213A">
        <w:rPr>
          <w:rFonts w:ascii="Arial" w:hAnsi="Arial" w:cs="Arial"/>
          <w:szCs w:val="24"/>
        </w:rPr>
        <w:t>.</w:t>
      </w:r>
    </w:p>
    <w:p w14:paraId="670C6D33" w14:textId="11947824" w:rsidR="005E58F3" w:rsidRDefault="005E58F3" w:rsidP="003343D2">
      <w:pPr>
        <w:ind w:left="144"/>
        <w:jc w:val="both"/>
        <w:rPr>
          <w:rFonts w:ascii="Arial" w:hAnsi="Arial" w:cs="Arial"/>
          <w:szCs w:val="24"/>
        </w:rPr>
      </w:pPr>
    </w:p>
    <w:p w14:paraId="07D1AEFC" w14:textId="3B245BC2" w:rsidR="005E58F3" w:rsidRDefault="005E58F3" w:rsidP="003343D2">
      <w:pPr>
        <w:ind w:left="144"/>
        <w:jc w:val="both"/>
        <w:rPr>
          <w:rFonts w:ascii="Arial" w:hAnsi="Arial" w:cs="Arial"/>
          <w:szCs w:val="24"/>
        </w:rPr>
      </w:pPr>
      <w:r>
        <w:rPr>
          <w:rFonts w:ascii="Arial" w:hAnsi="Arial" w:cs="Arial"/>
          <w:szCs w:val="24"/>
        </w:rPr>
        <w:t>Administration</w:t>
      </w:r>
    </w:p>
    <w:p w14:paraId="093B438D" w14:textId="77777777" w:rsidR="005E58F3" w:rsidRPr="00371D61" w:rsidRDefault="005E58F3" w:rsidP="003343D2">
      <w:pPr>
        <w:pStyle w:val="ListParagraph"/>
        <w:numPr>
          <w:ilvl w:val="0"/>
          <w:numId w:val="6"/>
        </w:numPr>
        <w:ind w:left="504" w:hanging="360"/>
        <w:jc w:val="both"/>
        <w:rPr>
          <w:rFonts w:ascii="Arial" w:hAnsi="Arial" w:cs="Arial"/>
          <w:szCs w:val="24"/>
        </w:rPr>
      </w:pPr>
      <w:r w:rsidRPr="00371D61">
        <w:rPr>
          <w:rFonts w:ascii="Arial" w:hAnsi="Arial" w:cs="Arial"/>
          <w:szCs w:val="24"/>
        </w:rPr>
        <w:t>Close follow up of the status of VAT claims and refund for both partners and Save the Children.</w:t>
      </w:r>
    </w:p>
    <w:p w14:paraId="71259EAD" w14:textId="66090FA8" w:rsidR="005E58F3" w:rsidRDefault="005E58F3" w:rsidP="003343D2">
      <w:pPr>
        <w:pStyle w:val="ListParagraph"/>
        <w:numPr>
          <w:ilvl w:val="0"/>
          <w:numId w:val="6"/>
        </w:numPr>
        <w:ind w:left="504" w:hanging="360"/>
        <w:jc w:val="both"/>
        <w:rPr>
          <w:rFonts w:ascii="Arial" w:hAnsi="Arial" w:cs="Arial"/>
          <w:szCs w:val="24"/>
        </w:rPr>
      </w:pPr>
      <w:r>
        <w:rPr>
          <w:rFonts w:ascii="Arial" w:hAnsi="Arial" w:cs="Arial"/>
          <w:szCs w:val="24"/>
        </w:rPr>
        <w:t>Follow up for the recording and reporting of project assets on quarterly basis</w:t>
      </w:r>
      <w:r w:rsidR="0086213A">
        <w:rPr>
          <w:rFonts w:ascii="Arial" w:hAnsi="Arial" w:cs="Arial"/>
          <w:szCs w:val="24"/>
        </w:rPr>
        <w:t>.</w:t>
      </w:r>
    </w:p>
    <w:p w14:paraId="61EB12B2" w14:textId="04AA8869" w:rsidR="005E58F3" w:rsidRDefault="008370B7" w:rsidP="003343D2">
      <w:pPr>
        <w:pStyle w:val="ListParagraph"/>
        <w:numPr>
          <w:ilvl w:val="0"/>
          <w:numId w:val="6"/>
        </w:numPr>
        <w:ind w:left="504" w:hanging="360"/>
        <w:jc w:val="both"/>
        <w:rPr>
          <w:rFonts w:ascii="Arial" w:hAnsi="Arial" w:cs="Arial"/>
          <w:szCs w:val="24"/>
        </w:rPr>
      </w:pPr>
      <w:r w:rsidRPr="00371D61">
        <w:rPr>
          <w:rFonts w:ascii="Arial" w:hAnsi="Arial" w:cs="Arial"/>
          <w:szCs w:val="24"/>
        </w:rPr>
        <w:t>Prepare close-out documentation at end of funding cycle in compliance with donor regulations</w:t>
      </w:r>
      <w:r w:rsidR="0086213A">
        <w:rPr>
          <w:rFonts w:ascii="Arial" w:hAnsi="Arial" w:cs="Arial"/>
          <w:szCs w:val="24"/>
        </w:rPr>
        <w:t>.</w:t>
      </w:r>
    </w:p>
    <w:p w14:paraId="4BD94983" w14:textId="37A7014A" w:rsidR="005E58F3" w:rsidRPr="008B1C45" w:rsidRDefault="007C37B1" w:rsidP="003343D2">
      <w:pPr>
        <w:pStyle w:val="ListParagraph"/>
        <w:numPr>
          <w:ilvl w:val="0"/>
          <w:numId w:val="6"/>
        </w:numPr>
        <w:ind w:left="504" w:hanging="360"/>
        <w:jc w:val="both"/>
        <w:rPr>
          <w:rFonts w:ascii="Arial" w:hAnsi="Arial" w:cs="Arial"/>
          <w:szCs w:val="24"/>
        </w:rPr>
      </w:pPr>
      <w:r>
        <w:rPr>
          <w:rFonts w:ascii="Arial" w:hAnsi="Arial" w:cs="Arial"/>
          <w:szCs w:val="24"/>
        </w:rPr>
        <w:t>Provide</w:t>
      </w:r>
      <w:r w:rsidR="00FE424A">
        <w:rPr>
          <w:rFonts w:ascii="Arial" w:hAnsi="Arial" w:cs="Arial"/>
          <w:szCs w:val="24"/>
        </w:rPr>
        <w:t xml:space="preserve"> monitoring and</w:t>
      </w:r>
      <w:r>
        <w:rPr>
          <w:rFonts w:ascii="Arial" w:hAnsi="Arial" w:cs="Arial"/>
          <w:szCs w:val="24"/>
        </w:rPr>
        <w:t xml:space="preserve"> training to partners’ staff in management of USAID grants and other requirements of the donor.</w:t>
      </w:r>
    </w:p>
    <w:p w14:paraId="161732B6" w14:textId="4B3A50CB" w:rsidR="3CC60A99" w:rsidRDefault="421C8F57" w:rsidP="2E352295">
      <w:pPr>
        <w:spacing w:before="240"/>
        <w:rPr>
          <w:rFonts w:ascii="Arial" w:eastAsia="Arial" w:hAnsi="Arial" w:cs="Arial"/>
          <w:b/>
          <w:bCs/>
          <w:color w:val="D13438"/>
          <w:sz w:val="22"/>
          <w:szCs w:val="22"/>
          <w:u w:val="single"/>
        </w:rPr>
      </w:pPr>
      <w:r w:rsidRPr="2E352295">
        <w:rPr>
          <w:rFonts w:ascii="Arial" w:eastAsia="Arial" w:hAnsi="Arial" w:cs="Arial"/>
          <w:b/>
          <w:bCs/>
          <w:color w:val="D13438"/>
          <w:sz w:val="22"/>
          <w:szCs w:val="22"/>
          <w:u w:val="single"/>
        </w:rPr>
        <w:t xml:space="preserve"> Required Qualifications</w:t>
      </w:r>
    </w:p>
    <w:p w14:paraId="783085DD" w14:textId="77777777" w:rsidR="008B3F38" w:rsidRPr="008B3F38" w:rsidRDefault="008B3F38" w:rsidP="008B3F38">
      <w:pPr>
        <w:rPr>
          <w:rFonts w:ascii="Arial" w:hAnsi="Arial" w:cs="Arial"/>
          <w:b/>
          <w:bCs/>
          <w:color w:val="FF0000" w:themeColor="accent1"/>
          <w:szCs w:val="24"/>
        </w:rPr>
      </w:pPr>
    </w:p>
    <w:p w14:paraId="45C8F6D4" w14:textId="699A43E1" w:rsidR="00ED09C9" w:rsidRPr="008B3F38" w:rsidRDefault="00ED09C9" w:rsidP="32E4DE9E">
      <w:pPr>
        <w:pStyle w:val="ListParagraph"/>
        <w:numPr>
          <w:ilvl w:val="0"/>
          <w:numId w:val="6"/>
        </w:numPr>
        <w:ind w:left="504" w:hanging="360"/>
        <w:jc w:val="both"/>
        <w:rPr>
          <w:rFonts w:ascii="Arial" w:eastAsia="Arial" w:hAnsi="Arial" w:cs="Arial"/>
          <w:szCs w:val="24"/>
        </w:rPr>
      </w:pPr>
      <w:r w:rsidRPr="2E352295">
        <w:rPr>
          <w:rFonts w:ascii="Arial" w:hAnsi="Arial" w:cs="Arial"/>
        </w:rPr>
        <w:t>Bachelor’s degree in finance,</w:t>
      </w:r>
      <w:r w:rsidR="008B48E1" w:rsidRPr="2E352295">
        <w:rPr>
          <w:rFonts w:ascii="Arial" w:hAnsi="Arial" w:cs="Arial"/>
        </w:rPr>
        <w:t xml:space="preserve"> </w:t>
      </w:r>
      <w:r w:rsidR="00D82452" w:rsidRPr="2E352295">
        <w:rPr>
          <w:rFonts w:ascii="Arial" w:hAnsi="Arial" w:cs="Arial"/>
        </w:rPr>
        <w:t xml:space="preserve">business, accounting </w:t>
      </w:r>
      <w:r w:rsidR="008B48E1" w:rsidRPr="2E352295">
        <w:rPr>
          <w:rFonts w:ascii="Arial" w:hAnsi="Arial" w:cs="Arial"/>
        </w:rPr>
        <w:t xml:space="preserve">or other relevant field; </w:t>
      </w:r>
      <w:r w:rsidRPr="2E352295">
        <w:rPr>
          <w:rFonts w:ascii="Arial" w:hAnsi="Arial" w:cs="Arial"/>
        </w:rPr>
        <w:t>professiona</w:t>
      </w:r>
      <w:r w:rsidR="008B48E1" w:rsidRPr="2E352295">
        <w:rPr>
          <w:rFonts w:ascii="Arial" w:hAnsi="Arial" w:cs="Arial"/>
        </w:rPr>
        <w:t>l qualification in Accounting</w:t>
      </w:r>
      <w:r w:rsidRPr="2E352295">
        <w:rPr>
          <w:rFonts w:ascii="Arial" w:hAnsi="Arial" w:cs="Arial"/>
        </w:rPr>
        <w:t xml:space="preserve"> desired</w:t>
      </w:r>
      <w:r w:rsidR="2EBE87FF" w:rsidRPr="2E352295">
        <w:rPr>
          <w:rFonts w:ascii="Arial" w:hAnsi="Arial" w:cs="Arial"/>
        </w:rPr>
        <w:t>, CPA or equivalent degree (CA, ACMA, ACCA) strongly recommended</w:t>
      </w:r>
      <w:r w:rsidR="46589B0F" w:rsidRPr="2E352295">
        <w:rPr>
          <w:rFonts w:ascii="Arial" w:hAnsi="Arial" w:cs="Arial"/>
        </w:rPr>
        <w:t>.</w:t>
      </w:r>
    </w:p>
    <w:p w14:paraId="6EF4ACAA" w14:textId="473BCA74" w:rsidR="002563A4" w:rsidRDefault="008B48E1" w:rsidP="003343D2">
      <w:pPr>
        <w:pStyle w:val="ListParagraph"/>
        <w:numPr>
          <w:ilvl w:val="0"/>
          <w:numId w:val="6"/>
        </w:numPr>
        <w:ind w:left="504" w:hanging="360"/>
        <w:jc w:val="both"/>
        <w:rPr>
          <w:rFonts w:ascii="Arial" w:hAnsi="Arial" w:cs="Arial"/>
          <w:szCs w:val="24"/>
        </w:rPr>
      </w:pPr>
      <w:r w:rsidRPr="008B3F38">
        <w:rPr>
          <w:rFonts w:ascii="Arial" w:hAnsi="Arial" w:cs="Arial"/>
          <w:szCs w:val="24"/>
        </w:rPr>
        <w:t>Minimum</w:t>
      </w:r>
      <w:r w:rsidR="00D93B76" w:rsidRPr="008B3F38">
        <w:rPr>
          <w:rFonts w:ascii="Arial" w:hAnsi="Arial" w:cs="Arial"/>
          <w:szCs w:val="24"/>
        </w:rPr>
        <w:t xml:space="preserve"> five</w:t>
      </w:r>
      <w:r w:rsidR="00ED09C9" w:rsidRPr="008B3F38">
        <w:rPr>
          <w:rFonts w:ascii="Arial" w:hAnsi="Arial" w:cs="Arial"/>
          <w:szCs w:val="24"/>
        </w:rPr>
        <w:t xml:space="preserve"> years’ experience </w:t>
      </w:r>
      <w:r w:rsidRPr="008B3F38">
        <w:rPr>
          <w:rFonts w:ascii="Arial" w:hAnsi="Arial" w:cs="Arial"/>
          <w:szCs w:val="24"/>
        </w:rPr>
        <w:t>managing</w:t>
      </w:r>
      <w:r w:rsidR="00ED09C9" w:rsidRPr="008B3F38">
        <w:rPr>
          <w:rFonts w:ascii="Arial" w:hAnsi="Arial" w:cs="Arial"/>
          <w:szCs w:val="24"/>
        </w:rPr>
        <w:t xml:space="preserve"> finance for USAID-funded projects</w:t>
      </w:r>
      <w:r w:rsidR="006E6B1A" w:rsidRPr="008B3F38">
        <w:rPr>
          <w:rFonts w:ascii="Arial" w:hAnsi="Arial" w:cs="Arial"/>
          <w:szCs w:val="24"/>
        </w:rPr>
        <w:t>; in</w:t>
      </w:r>
      <w:r w:rsidR="00ED09C9" w:rsidRPr="008B3F38">
        <w:rPr>
          <w:rFonts w:ascii="Arial" w:hAnsi="Arial" w:cs="Arial"/>
          <w:szCs w:val="24"/>
        </w:rPr>
        <w:t>-depth knowledge of USAID financial management rules and regulations</w:t>
      </w:r>
      <w:r w:rsidR="0086213A">
        <w:rPr>
          <w:rFonts w:ascii="Arial" w:hAnsi="Arial" w:cs="Arial"/>
          <w:szCs w:val="24"/>
        </w:rPr>
        <w:t>.</w:t>
      </w:r>
    </w:p>
    <w:p w14:paraId="351C81DD" w14:textId="03599C4C" w:rsidR="002563A4" w:rsidRDefault="00D82452" w:rsidP="003343D2">
      <w:pPr>
        <w:pStyle w:val="ListParagraph"/>
        <w:numPr>
          <w:ilvl w:val="0"/>
          <w:numId w:val="6"/>
        </w:numPr>
        <w:ind w:left="504" w:hanging="360"/>
        <w:jc w:val="both"/>
        <w:rPr>
          <w:rFonts w:ascii="Arial" w:hAnsi="Arial" w:cs="Arial"/>
          <w:szCs w:val="24"/>
        </w:rPr>
      </w:pPr>
      <w:r w:rsidRPr="002563A4">
        <w:rPr>
          <w:rFonts w:ascii="Arial" w:hAnsi="Arial" w:cs="Arial"/>
          <w:szCs w:val="24"/>
        </w:rPr>
        <w:t>In-depth knowledge of US Government rules and regulations including 22 CFR 226.22 CFR-145 OMB Circulars A-122 and A-133</w:t>
      </w:r>
      <w:r w:rsidR="0086213A">
        <w:rPr>
          <w:rFonts w:ascii="Arial" w:hAnsi="Arial" w:cs="Arial"/>
          <w:szCs w:val="24"/>
        </w:rPr>
        <w:t>.</w:t>
      </w:r>
    </w:p>
    <w:p w14:paraId="7F215711" w14:textId="5BD2B0DC" w:rsidR="002563A4" w:rsidRDefault="001969A1" w:rsidP="003343D2">
      <w:pPr>
        <w:pStyle w:val="ListParagraph"/>
        <w:numPr>
          <w:ilvl w:val="0"/>
          <w:numId w:val="6"/>
        </w:numPr>
        <w:ind w:left="504" w:hanging="360"/>
        <w:jc w:val="both"/>
        <w:rPr>
          <w:rFonts w:ascii="Arial" w:hAnsi="Arial" w:cs="Arial"/>
          <w:szCs w:val="24"/>
        </w:rPr>
      </w:pPr>
      <w:r w:rsidRPr="002563A4">
        <w:rPr>
          <w:rFonts w:ascii="Arial" w:hAnsi="Arial" w:cs="Arial"/>
          <w:szCs w:val="24"/>
        </w:rPr>
        <w:lastRenderedPageBreak/>
        <w:t xml:space="preserve">Proven ability to prepare </w:t>
      </w:r>
      <w:r w:rsidR="00D82452" w:rsidRPr="002563A4">
        <w:rPr>
          <w:rFonts w:ascii="Arial" w:hAnsi="Arial" w:cs="Arial"/>
          <w:szCs w:val="24"/>
        </w:rPr>
        <w:t xml:space="preserve">multi-year </w:t>
      </w:r>
      <w:r w:rsidRPr="002563A4">
        <w:rPr>
          <w:rFonts w:ascii="Arial" w:hAnsi="Arial" w:cs="Arial"/>
          <w:szCs w:val="24"/>
        </w:rPr>
        <w:t>budgets</w:t>
      </w:r>
      <w:r w:rsidR="00D82452" w:rsidRPr="002563A4">
        <w:rPr>
          <w:rFonts w:ascii="Arial" w:hAnsi="Arial" w:cs="Arial"/>
          <w:szCs w:val="24"/>
        </w:rPr>
        <w:t>,</w:t>
      </w:r>
      <w:r w:rsidRPr="002563A4">
        <w:rPr>
          <w:rFonts w:ascii="Arial" w:hAnsi="Arial" w:cs="Arial"/>
          <w:szCs w:val="24"/>
        </w:rPr>
        <w:t xml:space="preserve"> donor financial </w:t>
      </w:r>
      <w:r w:rsidR="00D93B76" w:rsidRPr="002563A4">
        <w:rPr>
          <w:rFonts w:ascii="Arial" w:hAnsi="Arial" w:cs="Arial"/>
          <w:szCs w:val="24"/>
        </w:rPr>
        <w:t>reports</w:t>
      </w:r>
      <w:r w:rsidR="00D82452" w:rsidRPr="002563A4">
        <w:rPr>
          <w:rFonts w:ascii="Arial" w:hAnsi="Arial" w:cs="Arial"/>
          <w:szCs w:val="24"/>
        </w:rPr>
        <w:t xml:space="preserve"> and USAID audits</w:t>
      </w:r>
      <w:r w:rsidR="0086213A">
        <w:rPr>
          <w:rFonts w:ascii="Arial" w:hAnsi="Arial" w:cs="Arial"/>
          <w:szCs w:val="24"/>
        </w:rPr>
        <w:t>.</w:t>
      </w:r>
      <w:r w:rsidRPr="002563A4">
        <w:rPr>
          <w:rFonts w:ascii="Arial" w:hAnsi="Arial" w:cs="Arial"/>
          <w:szCs w:val="24"/>
        </w:rPr>
        <w:t xml:space="preserve"> </w:t>
      </w:r>
    </w:p>
    <w:p w14:paraId="397D5D7D" w14:textId="32BF404E" w:rsidR="002563A4" w:rsidRDefault="005A2240" w:rsidP="003343D2">
      <w:pPr>
        <w:pStyle w:val="ListParagraph"/>
        <w:numPr>
          <w:ilvl w:val="0"/>
          <w:numId w:val="6"/>
        </w:numPr>
        <w:ind w:left="504" w:hanging="360"/>
        <w:jc w:val="both"/>
        <w:rPr>
          <w:rFonts w:ascii="Arial" w:hAnsi="Arial" w:cs="Arial"/>
          <w:szCs w:val="24"/>
        </w:rPr>
      </w:pPr>
      <w:r w:rsidRPr="002563A4">
        <w:rPr>
          <w:rFonts w:ascii="Arial" w:hAnsi="Arial" w:cs="Arial"/>
          <w:szCs w:val="24"/>
        </w:rPr>
        <w:t>S</w:t>
      </w:r>
      <w:r w:rsidR="00ED09C9" w:rsidRPr="002563A4">
        <w:rPr>
          <w:rFonts w:ascii="Arial" w:hAnsi="Arial" w:cs="Arial"/>
          <w:szCs w:val="24"/>
        </w:rPr>
        <w:t>trong analytical, leadership and interpersonal skills</w:t>
      </w:r>
      <w:r w:rsidR="0071600A" w:rsidRPr="002563A4">
        <w:rPr>
          <w:rFonts w:ascii="Arial" w:hAnsi="Arial" w:cs="Arial"/>
          <w:szCs w:val="24"/>
        </w:rPr>
        <w:t>;</w:t>
      </w:r>
      <w:r w:rsidR="00AF658C" w:rsidRPr="002563A4">
        <w:rPr>
          <w:rFonts w:ascii="Arial" w:hAnsi="Arial" w:cs="Arial"/>
          <w:szCs w:val="24"/>
        </w:rPr>
        <w:t xml:space="preserve"> demonstrated ability to lead and work</w:t>
      </w:r>
      <w:r w:rsidR="002563A4">
        <w:rPr>
          <w:rFonts w:ascii="Arial" w:hAnsi="Arial" w:cs="Arial"/>
          <w:szCs w:val="24"/>
        </w:rPr>
        <w:t xml:space="preserve"> effectively in team situations</w:t>
      </w:r>
      <w:r w:rsidR="0086213A">
        <w:rPr>
          <w:rFonts w:ascii="Arial" w:hAnsi="Arial" w:cs="Arial"/>
          <w:szCs w:val="24"/>
        </w:rPr>
        <w:t>.</w:t>
      </w:r>
    </w:p>
    <w:p w14:paraId="64065E6B" w14:textId="6E12BCFC" w:rsidR="002563A4" w:rsidRDefault="001969A1" w:rsidP="003343D2">
      <w:pPr>
        <w:pStyle w:val="ListParagraph"/>
        <w:numPr>
          <w:ilvl w:val="0"/>
          <w:numId w:val="6"/>
        </w:numPr>
        <w:ind w:left="504" w:hanging="360"/>
        <w:jc w:val="both"/>
        <w:rPr>
          <w:rFonts w:ascii="Arial" w:hAnsi="Arial" w:cs="Arial"/>
          <w:szCs w:val="24"/>
        </w:rPr>
      </w:pPr>
      <w:r w:rsidRPr="002563A4">
        <w:rPr>
          <w:rFonts w:ascii="Arial" w:hAnsi="Arial" w:cs="Arial"/>
          <w:szCs w:val="24"/>
        </w:rPr>
        <w:t>E</w:t>
      </w:r>
      <w:r w:rsidR="00ED09C9" w:rsidRPr="002563A4">
        <w:rPr>
          <w:rFonts w:ascii="Arial" w:hAnsi="Arial" w:cs="Arial"/>
          <w:szCs w:val="24"/>
        </w:rPr>
        <w:t>xperience as a coach/mentor to train staff and develop financial skills of colleagues</w:t>
      </w:r>
      <w:r w:rsidR="0086213A">
        <w:rPr>
          <w:rFonts w:ascii="Arial" w:hAnsi="Arial" w:cs="Arial"/>
          <w:szCs w:val="24"/>
        </w:rPr>
        <w:t>.</w:t>
      </w:r>
    </w:p>
    <w:p w14:paraId="10A91A6E" w14:textId="77777777" w:rsidR="002563A4" w:rsidRDefault="00ED09C9" w:rsidP="003343D2">
      <w:pPr>
        <w:pStyle w:val="ListParagraph"/>
        <w:numPr>
          <w:ilvl w:val="0"/>
          <w:numId w:val="6"/>
        </w:numPr>
        <w:ind w:left="504" w:hanging="360"/>
        <w:jc w:val="both"/>
        <w:rPr>
          <w:rFonts w:ascii="Arial" w:hAnsi="Arial" w:cs="Arial"/>
          <w:szCs w:val="24"/>
        </w:rPr>
      </w:pPr>
      <w:r w:rsidRPr="002563A4">
        <w:rPr>
          <w:rFonts w:ascii="Arial" w:hAnsi="Arial" w:cs="Arial"/>
          <w:szCs w:val="24"/>
        </w:rPr>
        <w:t>Excellent oral and written communication skills</w:t>
      </w:r>
      <w:r w:rsidR="005A2240" w:rsidRPr="002563A4">
        <w:rPr>
          <w:rFonts w:ascii="Arial" w:hAnsi="Arial" w:cs="Arial"/>
          <w:szCs w:val="24"/>
        </w:rPr>
        <w:t xml:space="preserve"> in </w:t>
      </w:r>
      <w:r w:rsidR="00D93B76" w:rsidRPr="002563A4">
        <w:rPr>
          <w:rFonts w:ascii="Arial" w:hAnsi="Arial" w:cs="Arial"/>
          <w:szCs w:val="24"/>
        </w:rPr>
        <w:t xml:space="preserve">English. </w:t>
      </w:r>
    </w:p>
    <w:p w14:paraId="3A0BB32A" w14:textId="3CD7D744" w:rsidR="002563A4" w:rsidRDefault="002563A4" w:rsidP="003343D2">
      <w:pPr>
        <w:pStyle w:val="ListParagraph"/>
        <w:numPr>
          <w:ilvl w:val="0"/>
          <w:numId w:val="6"/>
        </w:numPr>
        <w:ind w:left="504" w:hanging="360"/>
        <w:jc w:val="both"/>
        <w:rPr>
          <w:rFonts w:ascii="Arial" w:hAnsi="Arial" w:cs="Arial"/>
          <w:szCs w:val="24"/>
        </w:rPr>
      </w:pPr>
      <w:r w:rsidRPr="002563A4">
        <w:rPr>
          <w:rFonts w:ascii="Arial" w:hAnsi="Arial" w:cs="Arial"/>
          <w:szCs w:val="24"/>
        </w:rPr>
        <w:t xml:space="preserve">Fluency in spoken and written </w:t>
      </w:r>
      <w:r w:rsidR="00D545EF">
        <w:rPr>
          <w:rFonts w:ascii="Arial" w:hAnsi="Arial" w:cs="Arial"/>
          <w:szCs w:val="24"/>
        </w:rPr>
        <w:t>English</w:t>
      </w:r>
      <w:r w:rsidRPr="002563A4">
        <w:rPr>
          <w:rFonts w:ascii="Arial" w:hAnsi="Arial" w:cs="Arial"/>
          <w:szCs w:val="24"/>
        </w:rPr>
        <w:t xml:space="preserve"> required</w:t>
      </w:r>
      <w:r w:rsidR="0086213A">
        <w:rPr>
          <w:rFonts w:ascii="Arial" w:hAnsi="Arial" w:cs="Arial"/>
          <w:szCs w:val="24"/>
        </w:rPr>
        <w:t>.</w:t>
      </w:r>
      <w:r w:rsidRPr="002563A4">
        <w:rPr>
          <w:rFonts w:ascii="Arial" w:hAnsi="Arial" w:cs="Arial"/>
          <w:szCs w:val="24"/>
        </w:rPr>
        <w:t xml:space="preserve"> </w:t>
      </w:r>
    </w:p>
    <w:p w14:paraId="21CE81AC" w14:textId="0A02B69A" w:rsidR="002563A4" w:rsidRDefault="002563A4" w:rsidP="003343D2">
      <w:pPr>
        <w:pStyle w:val="ListParagraph"/>
        <w:numPr>
          <w:ilvl w:val="0"/>
          <w:numId w:val="6"/>
        </w:numPr>
        <w:ind w:left="504" w:hanging="360"/>
        <w:jc w:val="both"/>
        <w:rPr>
          <w:rFonts w:ascii="Arial" w:hAnsi="Arial" w:cs="Arial"/>
          <w:szCs w:val="24"/>
        </w:rPr>
      </w:pPr>
      <w:r w:rsidRPr="002563A4">
        <w:rPr>
          <w:rFonts w:ascii="Arial" w:hAnsi="Arial" w:cs="Arial"/>
          <w:szCs w:val="24"/>
        </w:rPr>
        <w:t>Expert computer skills in Microsoft Office applications, including Word, Excel, PowerPoint and Outlook</w:t>
      </w:r>
      <w:r w:rsidR="0086213A">
        <w:rPr>
          <w:rFonts w:ascii="Arial" w:hAnsi="Arial" w:cs="Arial"/>
          <w:szCs w:val="24"/>
        </w:rPr>
        <w:t>.</w:t>
      </w:r>
    </w:p>
    <w:p w14:paraId="642225BA" w14:textId="77777777" w:rsidR="008B3F38" w:rsidRPr="008B3F38" w:rsidRDefault="008B3F38" w:rsidP="003343D2">
      <w:pPr>
        <w:jc w:val="both"/>
        <w:rPr>
          <w:rFonts w:ascii="Arial" w:hAnsi="Arial" w:cs="Arial"/>
          <w:b/>
          <w:color w:val="0070C0"/>
          <w:szCs w:val="24"/>
        </w:rPr>
      </w:pPr>
    </w:p>
    <w:p w14:paraId="7D357AEF" w14:textId="77777777" w:rsidR="00154F8F" w:rsidRPr="00690C35" w:rsidRDefault="00154F8F" w:rsidP="00154F8F">
      <w:pPr>
        <w:rPr>
          <w:rFonts w:ascii="Arial" w:hAnsi="Arial" w:cs="Arial"/>
          <w:b/>
          <w:color w:val="FF0000"/>
          <w:szCs w:val="24"/>
        </w:rPr>
      </w:pPr>
      <w:r w:rsidRPr="00690C35">
        <w:rPr>
          <w:rFonts w:ascii="Arial" w:hAnsi="Arial" w:cs="Arial"/>
          <w:b/>
          <w:color w:val="FF0000"/>
          <w:szCs w:val="24"/>
        </w:rPr>
        <w:t>Preferred Qualifications</w:t>
      </w:r>
    </w:p>
    <w:p w14:paraId="07BA1CAA" w14:textId="77777777" w:rsidR="00154F8F" w:rsidRPr="007641A2" w:rsidRDefault="00154F8F" w:rsidP="00154F8F">
      <w:pPr>
        <w:rPr>
          <w:rFonts w:ascii="Arial" w:hAnsi="Arial" w:cs="Arial"/>
          <w:b/>
          <w:color w:val="0070C0"/>
          <w:szCs w:val="24"/>
        </w:rPr>
      </w:pPr>
    </w:p>
    <w:p w14:paraId="0D2A744A" w14:textId="78BAE036" w:rsidR="002563A4" w:rsidRDefault="00D82452" w:rsidP="003343D2">
      <w:pPr>
        <w:numPr>
          <w:ilvl w:val="0"/>
          <w:numId w:val="20"/>
        </w:numPr>
        <w:overflowPunct/>
        <w:autoSpaceDE/>
        <w:autoSpaceDN/>
        <w:adjustRightInd/>
        <w:ind w:left="504"/>
        <w:jc w:val="both"/>
        <w:rPr>
          <w:rFonts w:ascii="Arial" w:hAnsi="Arial" w:cs="Arial"/>
          <w:color w:val="000000"/>
          <w:szCs w:val="24"/>
        </w:rPr>
      </w:pPr>
      <w:r>
        <w:rPr>
          <w:rFonts w:ascii="Arial" w:hAnsi="Arial" w:cs="Arial"/>
          <w:color w:val="000000"/>
          <w:szCs w:val="24"/>
        </w:rPr>
        <w:t>Master’s degree</w:t>
      </w:r>
      <w:r w:rsidR="003343D2">
        <w:rPr>
          <w:rFonts w:ascii="Arial" w:hAnsi="Arial" w:cs="Arial"/>
          <w:color w:val="000000"/>
          <w:szCs w:val="24"/>
        </w:rPr>
        <w:t>.</w:t>
      </w:r>
    </w:p>
    <w:p w14:paraId="035A4535" w14:textId="2523F289" w:rsidR="002563A4" w:rsidRDefault="00D82452" w:rsidP="003343D2">
      <w:pPr>
        <w:numPr>
          <w:ilvl w:val="0"/>
          <w:numId w:val="20"/>
        </w:numPr>
        <w:overflowPunct/>
        <w:autoSpaceDE/>
        <w:autoSpaceDN/>
        <w:adjustRightInd/>
        <w:ind w:left="504"/>
        <w:jc w:val="both"/>
        <w:rPr>
          <w:rFonts w:ascii="Arial" w:hAnsi="Arial" w:cs="Arial"/>
          <w:color w:val="000000"/>
          <w:szCs w:val="24"/>
        </w:rPr>
      </w:pPr>
      <w:r w:rsidRPr="002563A4">
        <w:rPr>
          <w:rFonts w:ascii="Arial" w:hAnsi="Arial" w:cs="Arial"/>
          <w:color w:val="000000"/>
          <w:szCs w:val="24"/>
        </w:rPr>
        <w:t>Ten years’ progressively responsible experience in financial management for large and complex programs funded by international donors, including the U. S. Government</w:t>
      </w:r>
      <w:r w:rsidR="0086213A">
        <w:rPr>
          <w:rFonts w:ascii="Arial" w:hAnsi="Arial" w:cs="Arial"/>
          <w:color w:val="000000"/>
          <w:szCs w:val="24"/>
        </w:rPr>
        <w:t>.</w:t>
      </w:r>
    </w:p>
    <w:p w14:paraId="6DF05F21" w14:textId="03948CAF" w:rsidR="00107675" w:rsidRDefault="00107675" w:rsidP="003343D2">
      <w:pPr>
        <w:numPr>
          <w:ilvl w:val="0"/>
          <w:numId w:val="20"/>
        </w:numPr>
        <w:overflowPunct/>
        <w:autoSpaceDE/>
        <w:autoSpaceDN/>
        <w:adjustRightInd/>
        <w:ind w:left="504"/>
        <w:jc w:val="both"/>
        <w:rPr>
          <w:rFonts w:ascii="Arial" w:hAnsi="Arial" w:cs="Arial"/>
          <w:szCs w:val="22"/>
        </w:rPr>
      </w:pPr>
      <w:r w:rsidRPr="00371D61">
        <w:rPr>
          <w:rFonts w:ascii="Arial" w:hAnsi="Arial" w:cs="Arial"/>
          <w:szCs w:val="22"/>
        </w:rPr>
        <w:t>Knowledge of local taxation laws is preferred</w:t>
      </w:r>
      <w:r w:rsidR="0086213A">
        <w:rPr>
          <w:rFonts w:ascii="Arial" w:hAnsi="Arial" w:cs="Arial"/>
          <w:szCs w:val="22"/>
        </w:rPr>
        <w:t>.</w:t>
      </w:r>
    </w:p>
    <w:p w14:paraId="2BA9617F" w14:textId="4AF4F1E7" w:rsidR="00107675" w:rsidRPr="00371D61" w:rsidRDefault="00107675" w:rsidP="32E4DE9E">
      <w:pPr>
        <w:numPr>
          <w:ilvl w:val="0"/>
          <w:numId w:val="20"/>
        </w:numPr>
        <w:overflowPunct/>
        <w:autoSpaceDE/>
        <w:autoSpaceDN/>
        <w:adjustRightInd/>
        <w:ind w:left="504"/>
        <w:jc w:val="both"/>
        <w:rPr>
          <w:rFonts w:ascii="Arial" w:hAnsi="Arial" w:cs="Arial"/>
        </w:rPr>
      </w:pPr>
      <w:r w:rsidRPr="2E352295">
        <w:rPr>
          <w:rFonts w:ascii="Arial" w:hAnsi="Arial" w:cs="Arial"/>
        </w:rPr>
        <w:t>Experience in managing inter-agency consortiums is preferred.</w:t>
      </w:r>
    </w:p>
    <w:p w14:paraId="1FBD16EB" w14:textId="1359DCE6" w:rsidR="5E30C9B9" w:rsidRDefault="5E30C9B9" w:rsidP="32E4DE9E">
      <w:pPr>
        <w:numPr>
          <w:ilvl w:val="0"/>
          <w:numId w:val="20"/>
        </w:numPr>
        <w:ind w:left="504"/>
        <w:jc w:val="both"/>
        <w:rPr>
          <w:rFonts w:ascii="Arial" w:eastAsia="Arial" w:hAnsi="Arial" w:cs="Arial"/>
          <w:szCs w:val="24"/>
        </w:rPr>
      </w:pPr>
      <w:r w:rsidRPr="2E352295">
        <w:rPr>
          <w:rFonts w:ascii="Arial" w:hAnsi="Arial" w:cs="Arial"/>
        </w:rPr>
        <w:t>Written and verbal fluency in English and in Kinyarwanda</w:t>
      </w:r>
      <w:r w:rsidR="77A991EB" w:rsidRPr="2E352295">
        <w:rPr>
          <w:rFonts w:ascii="Arial" w:hAnsi="Arial" w:cs="Arial"/>
        </w:rPr>
        <w:t>.</w:t>
      </w:r>
    </w:p>
    <w:p w14:paraId="7E2367D4" w14:textId="77777777" w:rsidR="00154F8F" w:rsidRPr="00690C35" w:rsidRDefault="00154F8F" w:rsidP="003343D2">
      <w:pPr>
        <w:jc w:val="both"/>
        <w:rPr>
          <w:rFonts w:ascii="Arial" w:hAnsi="Arial" w:cs="Arial"/>
          <w:color w:val="FF0000"/>
          <w:szCs w:val="24"/>
        </w:rPr>
      </w:pPr>
    </w:p>
    <w:p w14:paraId="247F9D77" w14:textId="34E9E0EE" w:rsidR="00587FBE" w:rsidRPr="00154F8F" w:rsidRDefault="00587FBE" w:rsidP="003343D2">
      <w:pPr>
        <w:overflowPunct/>
        <w:autoSpaceDE/>
        <w:autoSpaceDN/>
        <w:adjustRightInd/>
        <w:jc w:val="both"/>
        <w:textAlignment w:val="auto"/>
        <w:rPr>
          <w:rFonts w:ascii="Arial" w:hAnsi="Arial" w:cs="Arial"/>
          <w:i/>
          <w:szCs w:val="24"/>
          <w:lang w:val="en-GB"/>
        </w:rPr>
      </w:pPr>
      <w:r w:rsidRPr="00154F8F">
        <w:rPr>
          <w:rFonts w:ascii="Arial" w:hAnsi="Arial" w:cs="Arial"/>
          <w:i/>
          <w:szCs w:val="24"/>
          <w:lang w:val="en-GB"/>
        </w:rPr>
        <w:t>Qualified local candidates are strongly encouraged to apply.</w:t>
      </w:r>
    </w:p>
    <w:p w14:paraId="5FEA58E1" w14:textId="77777777" w:rsidR="00587FBE" w:rsidRPr="00D93B76" w:rsidRDefault="00587FBE" w:rsidP="32E4DE9E">
      <w:pPr>
        <w:spacing w:after="120"/>
        <w:rPr>
          <w:rFonts w:asciiTheme="majorHAnsi" w:hAnsiTheme="majorHAnsi"/>
          <w:color w:val="000000"/>
          <w:sz w:val="28"/>
          <w:szCs w:val="28"/>
        </w:rPr>
      </w:pPr>
    </w:p>
    <w:p w14:paraId="6994932F" w14:textId="2A8E2F7C" w:rsidR="363A80CF" w:rsidRDefault="363A80CF" w:rsidP="2E352295">
      <w:pPr>
        <w:rPr>
          <w:rFonts w:ascii="Arial" w:eastAsia="Arial" w:hAnsi="Arial" w:cs="Arial"/>
          <w:color w:val="515151"/>
          <w:sz w:val="22"/>
          <w:szCs w:val="22"/>
        </w:rPr>
      </w:pPr>
      <w:r w:rsidRPr="2E352295">
        <w:rPr>
          <w:rFonts w:ascii="Arial" w:eastAsia="Arial" w:hAnsi="Arial" w:cs="Arial"/>
          <w:i/>
          <w:iCs/>
          <w:color w:val="D13438"/>
          <w:sz w:val="22"/>
          <w:szCs w:val="22"/>
          <w:u w:val="single"/>
        </w:rPr>
        <w:t xml:space="preserve">Save the Children believes every child deserves a future. In the United States and around the world, we give children a healthy start in life, the opportunity to learn and protection from harm. We do whatever it takes for children – every day and in times of crisis – transforming their lives and the future we share. </w:t>
      </w:r>
      <w:r w:rsidRPr="2E352295">
        <w:rPr>
          <w:rFonts w:ascii="Arial" w:eastAsia="Arial" w:hAnsi="Arial" w:cs="Arial"/>
          <w:color w:val="D13438"/>
          <w:sz w:val="22"/>
          <w:szCs w:val="22"/>
          <w:u w:val="single"/>
        </w:rPr>
        <w:t xml:space="preserve"> </w:t>
      </w:r>
    </w:p>
    <w:p w14:paraId="27D63145" w14:textId="72B75ADA" w:rsidR="32E4DE9E" w:rsidRDefault="32E4DE9E" w:rsidP="2E352295">
      <w:pPr>
        <w:rPr>
          <w:rFonts w:ascii="Arial" w:eastAsia="Arial" w:hAnsi="Arial" w:cs="Arial"/>
          <w:color w:val="515151"/>
          <w:sz w:val="22"/>
          <w:szCs w:val="22"/>
        </w:rPr>
      </w:pPr>
    </w:p>
    <w:p w14:paraId="27FF70E4" w14:textId="2A2E8EB7" w:rsidR="363A80CF" w:rsidRDefault="363A80CF" w:rsidP="2E352295">
      <w:pPr>
        <w:rPr>
          <w:rFonts w:ascii="Arial" w:eastAsia="Arial" w:hAnsi="Arial" w:cs="Arial"/>
          <w:color w:val="515151"/>
          <w:sz w:val="22"/>
          <w:szCs w:val="22"/>
        </w:rPr>
      </w:pPr>
      <w:r w:rsidRPr="2E352295">
        <w:rPr>
          <w:rFonts w:ascii="Arial" w:eastAsia="Arial" w:hAnsi="Arial" w:cs="Arial"/>
          <w:i/>
          <w:iCs/>
          <w:color w:val="D13438"/>
          <w:sz w:val="22"/>
          <w:szCs w:val="22"/>
          <w:u w:val="single"/>
        </w:rPr>
        <w:t xml:space="preserve">Our work for children and their families requires that we commit—at every opportunity—to work together to dismantle persistent systemic and structural racism embedded in this country.   Save the Children will not tolerate racism in any form—in our employment practices, amongst our staff, in our leadership or toward the people we serve. We stand in solidarity with </w:t>
      </w:r>
      <w:r w:rsidRPr="2E352295">
        <w:rPr>
          <w:rFonts w:ascii="Arial" w:eastAsia="Arial" w:hAnsi="Arial" w:cs="Arial"/>
          <w:b/>
          <w:bCs/>
          <w:i/>
          <w:iCs/>
          <w:color w:val="D13438"/>
          <w:sz w:val="22"/>
          <w:szCs w:val="22"/>
          <w:u w:val="single"/>
        </w:rPr>
        <w:t>all</w:t>
      </w:r>
      <w:r w:rsidRPr="2E352295">
        <w:rPr>
          <w:rFonts w:ascii="Arial" w:eastAsia="Arial" w:hAnsi="Arial" w:cs="Arial"/>
          <w:i/>
          <w:iCs/>
          <w:color w:val="D13438"/>
          <w:sz w:val="22"/>
          <w:szCs w:val="22"/>
          <w:u w:val="single"/>
        </w:rPr>
        <w:t xml:space="preserve"> people of color to fight for equal rights and justice.</w:t>
      </w:r>
    </w:p>
    <w:p w14:paraId="06E06E0E" w14:textId="5B4A1B63" w:rsidR="32E4DE9E" w:rsidRDefault="32E4DE9E" w:rsidP="2E352295">
      <w:pPr>
        <w:rPr>
          <w:rFonts w:ascii="Arial" w:eastAsia="Arial" w:hAnsi="Arial" w:cs="Arial"/>
          <w:color w:val="515151"/>
          <w:sz w:val="22"/>
          <w:szCs w:val="22"/>
        </w:rPr>
      </w:pPr>
    </w:p>
    <w:p w14:paraId="47801135" w14:textId="293FC5BD" w:rsidR="363A80CF" w:rsidRDefault="363A80CF" w:rsidP="2E352295">
      <w:pPr>
        <w:rPr>
          <w:rFonts w:ascii="Arial" w:eastAsia="Arial" w:hAnsi="Arial" w:cs="Arial"/>
          <w:color w:val="515151"/>
          <w:sz w:val="22"/>
          <w:szCs w:val="22"/>
        </w:rPr>
      </w:pPr>
      <w:r w:rsidRPr="2E352295">
        <w:rPr>
          <w:rFonts w:ascii="Arial" w:eastAsia="Arial" w:hAnsi="Arial" w:cs="Arial"/>
          <w:i/>
          <w:iCs/>
          <w:color w:val="D13438"/>
          <w:sz w:val="22"/>
          <w:szCs w:val="22"/>
          <w:u w:val="single"/>
        </w:rPr>
        <w:t xml:space="preserve">Save the Children is committed to conducting its programs and operations in a manner that is safe for the children it serves and helping protect the children with whom Save the Children is in contact. All Save the Children representatives are explicitly prohibited from engaging in any activity that may result in any kind of child abuse. In addition, it is Save the Children’s policy to create and proactively maintain an environment that aims to prevent and deter any actions and omissions, whether deliberate or inadvertent, that place children at the risk of any kind of child abuse. All our representatives are expected to conduct themselves in a manner consistent with this commitment and obligation. Any violations of this policy will be treated as a serious issue. </w:t>
      </w:r>
      <w:r w:rsidRPr="2E352295">
        <w:rPr>
          <w:rFonts w:ascii="Arial" w:eastAsia="Arial" w:hAnsi="Arial" w:cs="Arial"/>
          <w:color w:val="D13438"/>
          <w:sz w:val="22"/>
          <w:szCs w:val="22"/>
          <w:u w:val="single"/>
        </w:rPr>
        <w:t xml:space="preserve"> </w:t>
      </w:r>
    </w:p>
    <w:p w14:paraId="2AEA325E" w14:textId="22F3B90E" w:rsidR="32E4DE9E" w:rsidRDefault="32E4DE9E" w:rsidP="2E352295">
      <w:pPr>
        <w:rPr>
          <w:rFonts w:ascii="Arial" w:eastAsia="Arial" w:hAnsi="Arial" w:cs="Arial"/>
          <w:color w:val="515151"/>
          <w:sz w:val="22"/>
          <w:szCs w:val="22"/>
        </w:rPr>
      </w:pPr>
    </w:p>
    <w:p w14:paraId="75269842" w14:textId="34094CC9" w:rsidR="363A80CF" w:rsidRDefault="363A80CF" w:rsidP="2E352295">
      <w:pPr>
        <w:rPr>
          <w:rFonts w:ascii="Arial" w:eastAsia="Arial" w:hAnsi="Arial" w:cs="Arial"/>
          <w:color w:val="515151"/>
          <w:sz w:val="22"/>
          <w:szCs w:val="22"/>
        </w:rPr>
      </w:pPr>
      <w:r w:rsidRPr="2E352295">
        <w:rPr>
          <w:rFonts w:ascii="Arial" w:eastAsia="Arial" w:hAnsi="Arial" w:cs="Arial"/>
          <w:i/>
          <w:iCs/>
          <w:color w:val="D13438"/>
          <w:sz w:val="22"/>
          <w:szCs w:val="22"/>
          <w:u w:val="single"/>
        </w:rPr>
        <w:t xml:space="preserve">We provide equal employment opportunities (EEO) to all employees and qualified applicants for employment without regard to race, color, religion, gender, gender identity or expression, ancestry, sexual orientation, national origin, age, handicap, disability, marital status, or status as a veteran. Save the Children complies with all applicable laws. </w:t>
      </w:r>
      <w:r w:rsidRPr="2E352295">
        <w:rPr>
          <w:rFonts w:ascii="Arial" w:eastAsia="Arial" w:hAnsi="Arial" w:cs="Arial"/>
          <w:color w:val="D13438"/>
          <w:sz w:val="22"/>
          <w:szCs w:val="22"/>
          <w:u w:val="single"/>
        </w:rPr>
        <w:t xml:space="preserve"> </w:t>
      </w:r>
    </w:p>
    <w:p w14:paraId="2B05E811" w14:textId="7E0EE64E" w:rsidR="32E4DE9E" w:rsidRDefault="32E4DE9E" w:rsidP="2E352295">
      <w:pPr>
        <w:rPr>
          <w:rFonts w:ascii="Arial" w:eastAsia="Arial" w:hAnsi="Arial" w:cs="Arial"/>
          <w:color w:val="000000" w:themeColor="text1"/>
          <w:szCs w:val="24"/>
        </w:rPr>
      </w:pPr>
    </w:p>
    <w:p w14:paraId="6CFDB552" w14:textId="3428FEE5" w:rsidR="32E4DE9E" w:rsidRDefault="32E4DE9E" w:rsidP="32E4DE9E">
      <w:pPr>
        <w:spacing w:after="120"/>
        <w:rPr>
          <w:rFonts w:asciiTheme="majorHAnsi" w:hAnsiTheme="majorHAnsi"/>
          <w:color w:val="000000" w:themeColor="text1"/>
          <w:sz w:val="28"/>
          <w:szCs w:val="28"/>
        </w:rPr>
      </w:pPr>
    </w:p>
    <w:sectPr w:rsidR="32E4DE9E" w:rsidSect="00C73E44">
      <w:headerReference w:type="default" r:id="rId12"/>
      <w:footerReference w:type="even" r:id="rId13"/>
      <w:pgSz w:w="12240" w:h="15840" w:code="1"/>
      <w:pgMar w:top="1440" w:right="1080" w:bottom="1440" w:left="1080" w:header="144" w:footer="259" w:gutter="0"/>
      <w:paperSrc w:first="2" w:other="2"/>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05FD6F" w16cex:dateUtc="2021-02-02T15:58:26.041Z"/>
  <w16cex:commentExtensible w16cex:durableId="5CD589AC" w16cex:dateUtc="2021-02-02T17:01:52.212Z"/>
</w16cex:commentsExtensible>
</file>

<file path=word/commentsIds.xml><?xml version="1.0" encoding="utf-8"?>
<w16cid:commentsIds xmlns:mc="http://schemas.openxmlformats.org/markup-compatibility/2006" xmlns:w16cid="http://schemas.microsoft.com/office/word/2016/wordml/cid" mc:Ignorable="w16cid">
  <w16cid:commentId w16cid:paraId="5ADEB0BC" w16cid:durableId="4605FD6F"/>
  <w16cid:commentId w16cid:paraId="600AE880" w16cid:durableId="5CD589AC"/>
</w16cid:commentsIds>
</file>

<file path=word/customizations.xml><?xml version="1.0" encoding="utf-8"?>
<wne:tcg xmlns:r="http://schemas.openxmlformats.org/officeDocument/2006/relationships" xmlns:wne="http://schemas.microsoft.com/office/word/2006/wordml">
  <wne:keymaps>
    <wne:keymap wne:kcmPrimary="0274">
      <wne:macro wne:macroName="PROJECT.NEWMACROS.MACRO7"/>
    </wne:keymap>
    <wne:keymap wne:kcmPrimary="0275">
      <wne:macro wne:macroName="PROJECT.NEWMACROS.MACRO8"/>
    </wne:keymap>
    <wne:keymap wne:kcmPrimary="0276">
      <wne:macro wne:macroName="PROJECT.NEWMACROS.MACRO3"/>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9BC4C" w14:textId="77777777" w:rsidR="00386C06" w:rsidRDefault="00386C06">
      <w:r>
        <w:separator/>
      </w:r>
    </w:p>
  </w:endnote>
  <w:endnote w:type="continuationSeparator" w:id="0">
    <w:p w14:paraId="056668A4" w14:textId="77777777" w:rsidR="00386C06" w:rsidRDefault="0038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7BBC" w14:textId="77777777" w:rsidR="00F81487" w:rsidRDefault="00F81487">
    <w:pPr>
      <w:pStyle w:val="Footer"/>
    </w:pPr>
    <w:r>
      <w:t>[Type text]</w:t>
    </w:r>
  </w:p>
  <w:p w14:paraId="37E17BBD" w14:textId="77777777" w:rsidR="00F81487" w:rsidRDefault="00F81487">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1EE3E" w14:textId="77777777" w:rsidR="00386C06" w:rsidRDefault="00386C06">
      <w:r>
        <w:separator/>
      </w:r>
    </w:p>
  </w:footnote>
  <w:footnote w:type="continuationSeparator" w:id="0">
    <w:p w14:paraId="4CD9181D" w14:textId="77777777" w:rsidR="00386C06" w:rsidRDefault="00386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7BB7" w14:textId="77777777" w:rsidR="00F81487" w:rsidRDefault="00F81487">
    <w:pPr>
      <w:pStyle w:val="Header"/>
    </w:pPr>
  </w:p>
  <w:tbl>
    <w:tblPr>
      <w:tblW w:w="0" w:type="auto"/>
      <w:tblLook w:val="04A0" w:firstRow="1" w:lastRow="0" w:firstColumn="1" w:lastColumn="0" w:noHBand="0" w:noVBand="1"/>
    </w:tblPr>
    <w:tblGrid>
      <w:gridCol w:w="5135"/>
      <w:gridCol w:w="4945"/>
    </w:tblGrid>
    <w:tr w:rsidR="00F81487" w:rsidRPr="009D7085" w14:paraId="37E17BBA" w14:textId="77777777" w:rsidTr="2E352295">
      <w:tc>
        <w:tcPr>
          <w:tcW w:w="5508" w:type="dxa"/>
          <w:shd w:val="clear" w:color="auto" w:fill="auto"/>
        </w:tcPr>
        <w:p w14:paraId="37E17BB8" w14:textId="77777777" w:rsidR="00F81487" w:rsidRDefault="2E352295">
          <w:pPr>
            <w:pStyle w:val="Header"/>
          </w:pPr>
          <w:r>
            <w:rPr>
              <w:noProof/>
            </w:rPr>
            <w:drawing>
              <wp:inline distT="0" distB="0" distL="0" distR="0" wp14:anchorId="37E17BC0" wp14:editId="0047CFDD">
                <wp:extent cx="1714500" cy="337185"/>
                <wp:effectExtent l="0" t="0" r="0" b="5715"/>
                <wp:docPr id="3" name="Picture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4500" cy="337185"/>
                        </a:xfrm>
                        <a:prstGeom prst="rect">
                          <a:avLst/>
                        </a:prstGeom>
                      </pic:spPr>
                    </pic:pic>
                  </a:graphicData>
                </a:graphic>
              </wp:inline>
            </w:drawing>
          </w:r>
        </w:p>
      </w:tc>
      <w:tc>
        <w:tcPr>
          <w:tcW w:w="5508" w:type="dxa"/>
          <w:shd w:val="clear" w:color="auto" w:fill="auto"/>
          <w:vAlign w:val="center"/>
        </w:tcPr>
        <w:p w14:paraId="37E17BB9" w14:textId="77777777" w:rsidR="00F81487" w:rsidRPr="00212F38" w:rsidRDefault="00F81487" w:rsidP="00212F38">
          <w:pPr>
            <w:jc w:val="right"/>
            <w:rPr>
              <w:sz w:val="28"/>
            </w:rPr>
          </w:pPr>
          <w:r w:rsidRPr="00212F38">
            <w:rPr>
              <w:b/>
              <w:sz w:val="28"/>
            </w:rPr>
            <w:t>Job Description</w:t>
          </w:r>
        </w:p>
      </w:tc>
    </w:tr>
  </w:tbl>
  <w:p w14:paraId="37E17BBB" w14:textId="77777777" w:rsidR="00F81487" w:rsidRPr="00F45173" w:rsidRDefault="00F81487" w:rsidP="00C62DEF">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DAF"/>
    <w:multiLevelType w:val="hybridMultilevel"/>
    <w:tmpl w:val="83D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92C09"/>
    <w:multiLevelType w:val="hybridMultilevel"/>
    <w:tmpl w:val="2D9286E2"/>
    <w:lvl w:ilvl="0" w:tplc="9418FA2E">
      <w:start w:val="1"/>
      <w:numFmt w:val="bullet"/>
      <w:lvlText w:val=""/>
      <w:lvlJc w:val="left"/>
      <w:pPr>
        <w:tabs>
          <w:tab w:val="num" w:pos="720"/>
        </w:tabs>
        <w:ind w:left="720" w:hanging="360"/>
      </w:pPr>
      <w:rPr>
        <w:rFonts w:ascii="Symbol" w:hAnsi="Symbol" w:hint="default"/>
        <w:sz w:val="20"/>
      </w:rPr>
    </w:lvl>
    <w:lvl w:ilvl="1" w:tplc="5F5CCEB2" w:tentative="1">
      <w:start w:val="1"/>
      <w:numFmt w:val="bullet"/>
      <w:lvlText w:val="o"/>
      <w:lvlJc w:val="left"/>
      <w:pPr>
        <w:tabs>
          <w:tab w:val="num" w:pos="1440"/>
        </w:tabs>
        <w:ind w:left="1440" w:hanging="360"/>
      </w:pPr>
      <w:rPr>
        <w:rFonts w:ascii="Courier New" w:hAnsi="Courier New" w:hint="default"/>
        <w:sz w:val="20"/>
      </w:rPr>
    </w:lvl>
    <w:lvl w:ilvl="2" w:tplc="20D01A0E" w:tentative="1">
      <w:start w:val="1"/>
      <w:numFmt w:val="bullet"/>
      <w:lvlText w:val=""/>
      <w:lvlJc w:val="left"/>
      <w:pPr>
        <w:tabs>
          <w:tab w:val="num" w:pos="2160"/>
        </w:tabs>
        <w:ind w:left="2160" w:hanging="360"/>
      </w:pPr>
      <w:rPr>
        <w:rFonts w:ascii="Wingdings" w:hAnsi="Wingdings" w:hint="default"/>
        <w:sz w:val="20"/>
      </w:rPr>
    </w:lvl>
    <w:lvl w:ilvl="3" w:tplc="DE9A6E24" w:tentative="1">
      <w:start w:val="1"/>
      <w:numFmt w:val="bullet"/>
      <w:lvlText w:val=""/>
      <w:lvlJc w:val="left"/>
      <w:pPr>
        <w:tabs>
          <w:tab w:val="num" w:pos="2880"/>
        </w:tabs>
        <w:ind w:left="2880" w:hanging="360"/>
      </w:pPr>
      <w:rPr>
        <w:rFonts w:ascii="Wingdings" w:hAnsi="Wingdings" w:hint="default"/>
        <w:sz w:val="20"/>
      </w:rPr>
    </w:lvl>
    <w:lvl w:ilvl="4" w:tplc="F348D48C" w:tentative="1">
      <w:start w:val="1"/>
      <w:numFmt w:val="bullet"/>
      <w:lvlText w:val=""/>
      <w:lvlJc w:val="left"/>
      <w:pPr>
        <w:tabs>
          <w:tab w:val="num" w:pos="3600"/>
        </w:tabs>
        <w:ind w:left="3600" w:hanging="360"/>
      </w:pPr>
      <w:rPr>
        <w:rFonts w:ascii="Wingdings" w:hAnsi="Wingdings" w:hint="default"/>
        <w:sz w:val="20"/>
      </w:rPr>
    </w:lvl>
    <w:lvl w:ilvl="5" w:tplc="B09020A6" w:tentative="1">
      <w:start w:val="1"/>
      <w:numFmt w:val="bullet"/>
      <w:lvlText w:val=""/>
      <w:lvlJc w:val="left"/>
      <w:pPr>
        <w:tabs>
          <w:tab w:val="num" w:pos="4320"/>
        </w:tabs>
        <w:ind w:left="4320" w:hanging="360"/>
      </w:pPr>
      <w:rPr>
        <w:rFonts w:ascii="Wingdings" w:hAnsi="Wingdings" w:hint="default"/>
        <w:sz w:val="20"/>
      </w:rPr>
    </w:lvl>
    <w:lvl w:ilvl="6" w:tplc="D09208EA" w:tentative="1">
      <w:start w:val="1"/>
      <w:numFmt w:val="bullet"/>
      <w:lvlText w:val=""/>
      <w:lvlJc w:val="left"/>
      <w:pPr>
        <w:tabs>
          <w:tab w:val="num" w:pos="5040"/>
        </w:tabs>
        <w:ind w:left="5040" w:hanging="360"/>
      </w:pPr>
      <w:rPr>
        <w:rFonts w:ascii="Wingdings" w:hAnsi="Wingdings" w:hint="default"/>
        <w:sz w:val="20"/>
      </w:rPr>
    </w:lvl>
    <w:lvl w:ilvl="7" w:tplc="6CDEF198" w:tentative="1">
      <w:start w:val="1"/>
      <w:numFmt w:val="bullet"/>
      <w:lvlText w:val=""/>
      <w:lvlJc w:val="left"/>
      <w:pPr>
        <w:tabs>
          <w:tab w:val="num" w:pos="5760"/>
        </w:tabs>
        <w:ind w:left="5760" w:hanging="360"/>
      </w:pPr>
      <w:rPr>
        <w:rFonts w:ascii="Wingdings" w:hAnsi="Wingdings" w:hint="default"/>
        <w:sz w:val="20"/>
      </w:rPr>
    </w:lvl>
    <w:lvl w:ilvl="8" w:tplc="141CCE2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627D"/>
    <w:multiLevelType w:val="hybridMultilevel"/>
    <w:tmpl w:val="573C1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64CD8"/>
    <w:multiLevelType w:val="multilevel"/>
    <w:tmpl w:val="5B9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63629"/>
    <w:multiLevelType w:val="multilevel"/>
    <w:tmpl w:val="1BD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031A"/>
    <w:multiLevelType w:val="hybridMultilevel"/>
    <w:tmpl w:val="30F6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83B75"/>
    <w:multiLevelType w:val="hybridMultilevel"/>
    <w:tmpl w:val="AF2824B4"/>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7380E"/>
    <w:multiLevelType w:val="hybridMultilevel"/>
    <w:tmpl w:val="80A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D2279"/>
    <w:multiLevelType w:val="hybridMultilevel"/>
    <w:tmpl w:val="8C52C46A"/>
    <w:lvl w:ilvl="0" w:tplc="FCBE8996">
      <w:start w:val="1"/>
      <w:numFmt w:val="bullet"/>
      <w:lvlText w:val=""/>
      <w:lvlJc w:val="left"/>
      <w:pPr>
        <w:tabs>
          <w:tab w:val="num" w:pos="720"/>
        </w:tabs>
        <w:ind w:left="720" w:hanging="360"/>
      </w:pPr>
      <w:rPr>
        <w:rFonts w:ascii="Symbol" w:hAnsi="Symbol" w:hint="default"/>
        <w:sz w:val="20"/>
      </w:rPr>
    </w:lvl>
    <w:lvl w:ilvl="1" w:tplc="E2044020" w:tentative="1">
      <w:start w:val="1"/>
      <w:numFmt w:val="bullet"/>
      <w:lvlText w:val="o"/>
      <w:lvlJc w:val="left"/>
      <w:pPr>
        <w:tabs>
          <w:tab w:val="num" w:pos="1440"/>
        </w:tabs>
        <w:ind w:left="1440" w:hanging="360"/>
      </w:pPr>
      <w:rPr>
        <w:rFonts w:ascii="Courier New" w:hAnsi="Courier New" w:hint="default"/>
        <w:sz w:val="20"/>
      </w:rPr>
    </w:lvl>
    <w:lvl w:ilvl="2" w:tplc="58ECD5AC" w:tentative="1">
      <w:start w:val="1"/>
      <w:numFmt w:val="bullet"/>
      <w:lvlText w:val=""/>
      <w:lvlJc w:val="left"/>
      <w:pPr>
        <w:tabs>
          <w:tab w:val="num" w:pos="2160"/>
        </w:tabs>
        <w:ind w:left="2160" w:hanging="360"/>
      </w:pPr>
      <w:rPr>
        <w:rFonts w:ascii="Wingdings" w:hAnsi="Wingdings" w:hint="default"/>
        <w:sz w:val="20"/>
      </w:rPr>
    </w:lvl>
    <w:lvl w:ilvl="3" w:tplc="A8228A8C" w:tentative="1">
      <w:start w:val="1"/>
      <w:numFmt w:val="bullet"/>
      <w:lvlText w:val=""/>
      <w:lvlJc w:val="left"/>
      <w:pPr>
        <w:tabs>
          <w:tab w:val="num" w:pos="2880"/>
        </w:tabs>
        <w:ind w:left="2880" w:hanging="360"/>
      </w:pPr>
      <w:rPr>
        <w:rFonts w:ascii="Wingdings" w:hAnsi="Wingdings" w:hint="default"/>
        <w:sz w:val="20"/>
      </w:rPr>
    </w:lvl>
    <w:lvl w:ilvl="4" w:tplc="B262F1DA" w:tentative="1">
      <w:start w:val="1"/>
      <w:numFmt w:val="bullet"/>
      <w:lvlText w:val=""/>
      <w:lvlJc w:val="left"/>
      <w:pPr>
        <w:tabs>
          <w:tab w:val="num" w:pos="3600"/>
        </w:tabs>
        <w:ind w:left="3600" w:hanging="360"/>
      </w:pPr>
      <w:rPr>
        <w:rFonts w:ascii="Wingdings" w:hAnsi="Wingdings" w:hint="default"/>
        <w:sz w:val="20"/>
      </w:rPr>
    </w:lvl>
    <w:lvl w:ilvl="5" w:tplc="DF4E2DD4" w:tentative="1">
      <w:start w:val="1"/>
      <w:numFmt w:val="bullet"/>
      <w:lvlText w:val=""/>
      <w:lvlJc w:val="left"/>
      <w:pPr>
        <w:tabs>
          <w:tab w:val="num" w:pos="4320"/>
        </w:tabs>
        <w:ind w:left="4320" w:hanging="360"/>
      </w:pPr>
      <w:rPr>
        <w:rFonts w:ascii="Wingdings" w:hAnsi="Wingdings" w:hint="default"/>
        <w:sz w:val="20"/>
      </w:rPr>
    </w:lvl>
    <w:lvl w:ilvl="6" w:tplc="881AD672" w:tentative="1">
      <w:start w:val="1"/>
      <w:numFmt w:val="bullet"/>
      <w:lvlText w:val=""/>
      <w:lvlJc w:val="left"/>
      <w:pPr>
        <w:tabs>
          <w:tab w:val="num" w:pos="5040"/>
        </w:tabs>
        <w:ind w:left="5040" w:hanging="360"/>
      </w:pPr>
      <w:rPr>
        <w:rFonts w:ascii="Wingdings" w:hAnsi="Wingdings" w:hint="default"/>
        <w:sz w:val="20"/>
      </w:rPr>
    </w:lvl>
    <w:lvl w:ilvl="7" w:tplc="7AAECD9E" w:tentative="1">
      <w:start w:val="1"/>
      <w:numFmt w:val="bullet"/>
      <w:lvlText w:val=""/>
      <w:lvlJc w:val="left"/>
      <w:pPr>
        <w:tabs>
          <w:tab w:val="num" w:pos="5760"/>
        </w:tabs>
        <w:ind w:left="5760" w:hanging="360"/>
      </w:pPr>
      <w:rPr>
        <w:rFonts w:ascii="Wingdings" w:hAnsi="Wingdings" w:hint="default"/>
        <w:sz w:val="20"/>
      </w:rPr>
    </w:lvl>
    <w:lvl w:ilvl="8" w:tplc="DE16AF6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90CAA"/>
    <w:multiLevelType w:val="hybridMultilevel"/>
    <w:tmpl w:val="280CA3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041E6"/>
    <w:multiLevelType w:val="hybridMultilevel"/>
    <w:tmpl w:val="3502019C"/>
    <w:lvl w:ilvl="0" w:tplc="DF4043F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D6284"/>
    <w:multiLevelType w:val="hybridMultilevel"/>
    <w:tmpl w:val="7FB4C0F8"/>
    <w:lvl w:ilvl="0" w:tplc="9300E902">
      <w:start w:val="1"/>
      <w:numFmt w:val="bullet"/>
      <w:lvlText w:val=""/>
      <w:lvlJc w:val="left"/>
      <w:pPr>
        <w:tabs>
          <w:tab w:val="num" w:pos="720"/>
        </w:tabs>
        <w:ind w:left="720" w:hanging="360"/>
      </w:pPr>
      <w:rPr>
        <w:rFonts w:ascii="Symbol" w:hAnsi="Symbol" w:hint="default"/>
        <w:sz w:val="20"/>
      </w:rPr>
    </w:lvl>
    <w:lvl w:ilvl="1" w:tplc="7F38ED7E" w:tentative="1">
      <w:start w:val="1"/>
      <w:numFmt w:val="bullet"/>
      <w:lvlText w:val=""/>
      <w:lvlJc w:val="left"/>
      <w:pPr>
        <w:tabs>
          <w:tab w:val="num" w:pos="1440"/>
        </w:tabs>
        <w:ind w:left="1440" w:hanging="360"/>
      </w:pPr>
      <w:rPr>
        <w:rFonts w:ascii="Symbol" w:hAnsi="Symbol" w:hint="default"/>
        <w:sz w:val="20"/>
      </w:rPr>
    </w:lvl>
    <w:lvl w:ilvl="2" w:tplc="C46CE01A" w:tentative="1">
      <w:start w:val="1"/>
      <w:numFmt w:val="bullet"/>
      <w:lvlText w:val=""/>
      <w:lvlJc w:val="left"/>
      <w:pPr>
        <w:tabs>
          <w:tab w:val="num" w:pos="2160"/>
        </w:tabs>
        <w:ind w:left="2160" w:hanging="360"/>
      </w:pPr>
      <w:rPr>
        <w:rFonts w:ascii="Symbol" w:hAnsi="Symbol" w:hint="default"/>
        <w:sz w:val="20"/>
      </w:rPr>
    </w:lvl>
    <w:lvl w:ilvl="3" w:tplc="C82E01FA" w:tentative="1">
      <w:start w:val="1"/>
      <w:numFmt w:val="bullet"/>
      <w:lvlText w:val=""/>
      <w:lvlJc w:val="left"/>
      <w:pPr>
        <w:tabs>
          <w:tab w:val="num" w:pos="2880"/>
        </w:tabs>
        <w:ind w:left="2880" w:hanging="360"/>
      </w:pPr>
      <w:rPr>
        <w:rFonts w:ascii="Symbol" w:hAnsi="Symbol" w:hint="default"/>
        <w:sz w:val="20"/>
      </w:rPr>
    </w:lvl>
    <w:lvl w:ilvl="4" w:tplc="328A36AA" w:tentative="1">
      <w:start w:val="1"/>
      <w:numFmt w:val="bullet"/>
      <w:lvlText w:val=""/>
      <w:lvlJc w:val="left"/>
      <w:pPr>
        <w:tabs>
          <w:tab w:val="num" w:pos="3600"/>
        </w:tabs>
        <w:ind w:left="3600" w:hanging="360"/>
      </w:pPr>
      <w:rPr>
        <w:rFonts w:ascii="Symbol" w:hAnsi="Symbol" w:hint="default"/>
        <w:sz w:val="20"/>
      </w:rPr>
    </w:lvl>
    <w:lvl w:ilvl="5" w:tplc="6AE8DAA0" w:tentative="1">
      <w:start w:val="1"/>
      <w:numFmt w:val="bullet"/>
      <w:lvlText w:val=""/>
      <w:lvlJc w:val="left"/>
      <w:pPr>
        <w:tabs>
          <w:tab w:val="num" w:pos="4320"/>
        </w:tabs>
        <w:ind w:left="4320" w:hanging="360"/>
      </w:pPr>
      <w:rPr>
        <w:rFonts w:ascii="Symbol" w:hAnsi="Symbol" w:hint="default"/>
        <w:sz w:val="20"/>
      </w:rPr>
    </w:lvl>
    <w:lvl w:ilvl="6" w:tplc="CFE655C8" w:tentative="1">
      <w:start w:val="1"/>
      <w:numFmt w:val="bullet"/>
      <w:lvlText w:val=""/>
      <w:lvlJc w:val="left"/>
      <w:pPr>
        <w:tabs>
          <w:tab w:val="num" w:pos="5040"/>
        </w:tabs>
        <w:ind w:left="5040" w:hanging="360"/>
      </w:pPr>
      <w:rPr>
        <w:rFonts w:ascii="Symbol" w:hAnsi="Symbol" w:hint="default"/>
        <w:sz w:val="20"/>
      </w:rPr>
    </w:lvl>
    <w:lvl w:ilvl="7" w:tplc="75D87136" w:tentative="1">
      <w:start w:val="1"/>
      <w:numFmt w:val="bullet"/>
      <w:lvlText w:val=""/>
      <w:lvlJc w:val="left"/>
      <w:pPr>
        <w:tabs>
          <w:tab w:val="num" w:pos="5760"/>
        </w:tabs>
        <w:ind w:left="5760" w:hanging="360"/>
      </w:pPr>
      <w:rPr>
        <w:rFonts w:ascii="Symbol" w:hAnsi="Symbol" w:hint="default"/>
        <w:sz w:val="20"/>
      </w:rPr>
    </w:lvl>
    <w:lvl w:ilvl="8" w:tplc="8866535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828A4"/>
    <w:multiLevelType w:val="hybridMultilevel"/>
    <w:tmpl w:val="C6229366"/>
    <w:lvl w:ilvl="0" w:tplc="40AA07F2">
      <w:start w:val="1"/>
      <w:numFmt w:val="bullet"/>
      <w:lvlText w:val=""/>
      <w:lvlJc w:val="left"/>
      <w:pPr>
        <w:tabs>
          <w:tab w:val="num" w:pos="720"/>
        </w:tabs>
        <w:ind w:left="720" w:hanging="360"/>
      </w:pPr>
      <w:rPr>
        <w:rFonts w:ascii="Symbol" w:hAnsi="Symbol" w:hint="default"/>
        <w:sz w:val="20"/>
      </w:rPr>
    </w:lvl>
    <w:lvl w:ilvl="1" w:tplc="1754710E" w:tentative="1">
      <w:start w:val="1"/>
      <w:numFmt w:val="bullet"/>
      <w:lvlText w:val="o"/>
      <w:lvlJc w:val="left"/>
      <w:pPr>
        <w:tabs>
          <w:tab w:val="num" w:pos="1440"/>
        </w:tabs>
        <w:ind w:left="1440" w:hanging="360"/>
      </w:pPr>
      <w:rPr>
        <w:rFonts w:ascii="Courier New" w:hAnsi="Courier New" w:hint="default"/>
        <w:sz w:val="20"/>
      </w:rPr>
    </w:lvl>
    <w:lvl w:ilvl="2" w:tplc="9D9AC8D2" w:tentative="1">
      <w:start w:val="1"/>
      <w:numFmt w:val="bullet"/>
      <w:lvlText w:val=""/>
      <w:lvlJc w:val="left"/>
      <w:pPr>
        <w:tabs>
          <w:tab w:val="num" w:pos="2160"/>
        </w:tabs>
        <w:ind w:left="2160" w:hanging="360"/>
      </w:pPr>
      <w:rPr>
        <w:rFonts w:ascii="Wingdings" w:hAnsi="Wingdings" w:hint="default"/>
        <w:sz w:val="20"/>
      </w:rPr>
    </w:lvl>
    <w:lvl w:ilvl="3" w:tplc="CF92976C" w:tentative="1">
      <w:start w:val="1"/>
      <w:numFmt w:val="bullet"/>
      <w:lvlText w:val=""/>
      <w:lvlJc w:val="left"/>
      <w:pPr>
        <w:tabs>
          <w:tab w:val="num" w:pos="2880"/>
        </w:tabs>
        <w:ind w:left="2880" w:hanging="360"/>
      </w:pPr>
      <w:rPr>
        <w:rFonts w:ascii="Wingdings" w:hAnsi="Wingdings" w:hint="default"/>
        <w:sz w:val="20"/>
      </w:rPr>
    </w:lvl>
    <w:lvl w:ilvl="4" w:tplc="93A49F64" w:tentative="1">
      <w:start w:val="1"/>
      <w:numFmt w:val="bullet"/>
      <w:lvlText w:val=""/>
      <w:lvlJc w:val="left"/>
      <w:pPr>
        <w:tabs>
          <w:tab w:val="num" w:pos="3600"/>
        </w:tabs>
        <w:ind w:left="3600" w:hanging="360"/>
      </w:pPr>
      <w:rPr>
        <w:rFonts w:ascii="Wingdings" w:hAnsi="Wingdings" w:hint="default"/>
        <w:sz w:val="20"/>
      </w:rPr>
    </w:lvl>
    <w:lvl w:ilvl="5" w:tplc="2BD84B48" w:tentative="1">
      <w:start w:val="1"/>
      <w:numFmt w:val="bullet"/>
      <w:lvlText w:val=""/>
      <w:lvlJc w:val="left"/>
      <w:pPr>
        <w:tabs>
          <w:tab w:val="num" w:pos="4320"/>
        </w:tabs>
        <w:ind w:left="4320" w:hanging="360"/>
      </w:pPr>
      <w:rPr>
        <w:rFonts w:ascii="Wingdings" w:hAnsi="Wingdings" w:hint="default"/>
        <w:sz w:val="20"/>
      </w:rPr>
    </w:lvl>
    <w:lvl w:ilvl="6" w:tplc="9740F41C" w:tentative="1">
      <w:start w:val="1"/>
      <w:numFmt w:val="bullet"/>
      <w:lvlText w:val=""/>
      <w:lvlJc w:val="left"/>
      <w:pPr>
        <w:tabs>
          <w:tab w:val="num" w:pos="5040"/>
        </w:tabs>
        <w:ind w:left="5040" w:hanging="360"/>
      </w:pPr>
      <w:rPr>
        <w:rFonts w:ascii="Wingdings" w:hAnsi="Wingdings" w:hint="default"/>
        <w:sz w:val="20"/>
      </w:rPr>
    </w:lvl>
    <w:lvl w:ilvl="7" w:tplc="778CA36E" w:tentative="1">
      <w:start w:val="1"/>
      <w:numFmt w:val="bullet"/>
      <w:lvlText w:val=""/>
      <w:lvlJc w:val="left"/>
      <w:pPr>
        <w:tabs>
          <w:tab w:val="num" w:pos="5760"/>
        </w:tabs>
        <w:ind w:left="5760" w:hanging="360"/>
      </w:pPr>
      <w:rPr>
        <w:rFonts w:ascii="Wingdings" w:hAnsi="Wingdings" w:hint="default"/>
        <w:sz w:val="20"/>
      </w:rPr>
    </w:lvl>
    <w:lvl w:ilvl="8" w:tplc="2A30D61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35BA8"/>
    <w:multiLevelType w:val="hybridMultilevel"/>
    <w:tmpl w:val="4FB068B8"/>
    <w:lvl w:ilvl="0" w:tplc="9754F50A">
      <w:start w:val="1"/>
      <w:numFmt w:val="bullet"/>
      <w:lvlText w:val=""/>
      <w:lvlJc w:val="left"/>
      <w:pPr>
        <w:tabs>
          <w:tab w:val="num" w:pos="720"/>
        </w:tabs>
        <w:ind w:left="720" w:hanging="360"/>
      </w:pPr>
      <w:rPr>
        <w:rFonts w:ascii="Symbol" w:hAnsi="Symbol" w:hint="default"/>
      </w:rPr>
    </w:lvl>
    <w:lvl w:ilvl="1" w:tplc="DFE041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43E7E"/>
    <w:multiLevelType w:val="hybridMultilevel"/>
    <w:tmpl w:val="2C40EAD4"/>
    <w:lvl w:ilvl="0" w:tplc="20000001">
      <w:start w:val="1"/>
      <w:numFmt w:val="bullet"/>
      <w:lvlText w:val=""/>
      <w:lvlJc w:val="left"/>
      <w:pPr>
        <w:ind w:left="864" w:hanging="360"/>
      </w:pPr>
      <w:rPr>
        <w:rFonts w:ascii="Symbol" w:hAnsi="Symbol" w:hint="default"/>
      </w:rPr>
    </w:lvl>
    <w:lvl w:ilvl="1" w:tplc="20000003" w:tentative="1">
      <w:start w:val="1"/>
      <w:numFmt w:val="bullet"/>
      <w:lvlText w:val="o"/>
      <w:lvlJc w:val="left"/>
      <w:pPr>
        <w:ind w:left="1584" w:hanging="360"/>
      </w:pPr>
      <w:rPr>
        <w:rFonts w:ascii="Courier New" w:hAnsi="Courier New" w:cs="Courier New" w:hint="default"/>
      </w:rPr>
    </w:lvl>
    <w:lvl w:ilvl="2" w:tplc="20000005" w:tentative="1">
      <w:start w:val="1"/>
      <w:numFmt w:val="bullet"/>
      <w:lvlText w:val=""/>
      <w:lvlJc w:val="left"/>
      <w:pPr>
        <w:ind w:left="2304" w:hanging="360"/>
      </w:pPr>
      <w:rPr>
        <w:rFonts w:ascii="Wingdings" w:hAnsi="Wingdings" w:hint="default"/>
      </w:rPr>
    </w:lvl>
    <w:lvl w:ilvl="3" w:tplc="20000001" w:tentative="1">
      <w:start w:val="1"/>
      <w:numFmt w:val="bullet"/>
      <w:lvlText w:val=""/>
      <w:lvlJc w:val="left"/>
      <w:pPr>
        <w:ind w:left="3024" w:hanging="360"/>
      </w:pPr>
      <w:rPr>
        <w:rFonts w:ascii="Symbol" w:hAnsi="Symbol" w:hint="default"/>
      </w:rPr>
    </w:lvl>
    <w:lvl w:ilvl="4" w:tplc="20000003" w:tentative="1">
      <w:start w:val="1"/>
      <w:numFmt w:val="bullet"/>
      <w:lvlText w:val="o"/>
      <w:lvlJc w:val="left"/>
      <w:pPr>
        <w:ind w:left="3744" w:hanging="360"/>
      </w:pPr>
      <w:rPr>
        <w:rFonts w:ascii="Courier New" w:hAnsi="Courier New" w:cs="Courier New" w:hint="default"/>
      </w:rPr>
    </w:lvl>
    <w:lvl w:ilvl="5" w:tplc="20000005" w:tentative="1">
      <w:start w:val="1"/>
      <w:numFmt w:val="bullet"/>
      <w:lvlText w:val=""/>
      <w:lvlJc w:val="left"/>
      <w:pPr>
        <w:ind w:left="4464" w:hanging="360"/>
      </w:pPr>
      <w:rPr>
        <w:rFonts w:ascii="Wingdings" w:hAnsi="Wingdings" w:hint="default"/>
      </w:rPr>
    </w:lvl>
    <w:lvl w:ilvl="6" w:tplc="20000001" w:tentative="1">
      <w:start w:val="1"/>
      <w:numFmt w:val="bullet"/>
      <w:lvlText w:val=""/>
      <w:lvlJc w:val="left"/>
      <w:pPr>
        <w:ind w:left="5184" w:hanging="360"/>
      </w:pPr>
      <w:rPr>
        <w:rFonts w:ascii="Symbol" w:hAnsi="Symbol" w:hint="default"/>
      </w:rPr>
    </w:lvl>
    <w:lvl w:ilvl="7" w:tplc="20000003" w:tentative="1">
      <w:start w:val="1"/>
      <w:numFmt w:val="bullet"/>
      <w:lvlText w:val="o"/>
      <w:lvlJc w:val="left"/>
      <w:pPr>
        <w:ind w:left="5904" w:hanging="360"/>
      </w:pPr>
      <w:rPr>
        <w:rFonts w:ascii="Courier New" w:hAnsi="Courier New" w:cs="Courier New" w:hint="default"/>
      </w:rPr>
    </w:lvl>
    <w:lvl w:ilvl="8" w:tplc="20000005" w:tentative="1">
      <w:start w:val="1"/>
      <w:numFmt w:val="bullet"/>
      <w:lvlText w:val=""/>
      <w:lvlJc w:val="left"/>
      <w:pPr>
        <w:ind w:left="6624" w:hanging="360"/>
      </w:pPr>
      <w:rPr>
        <w:rFonts w:ascii="Wingdings" w:hAnsi="Wingdings" w:hint="default"/>
      </w:rPr>
    </w:lvl>
  </w:abstractNum>
  <w:abstractNum w:abstractNumId="15" w15:restartNumberingAfterBreak="0">
    <w:nsid w:val="541869E7"/>
    <w:multiLevelType w:val="hybridMultilevel"/>
    <w:tmpl w:val="45867FC0"/>
    <w:lvl w:ilvl="0" w:tplc="06CAC360">
      <w:start w:val="1"/>
      <w:numFmt w:val="bullet"/>
      <w:lvlText w:val=""/>
      <w:lvlJc w:val="left"/>
      <w:pPr>
        <w:tabs>
          <w:tab w:val="num" w:pos="720"/>
        </w:tabs>
        <w:ind w:left="720" w:hanging="360"/>
      </w:pPr>
      <w:rPr>
        <w:rFonts w:ascii="Symbol" w:hAnsi="Symbol" w:hint="default"/>
        <w:sz w:val="20"/>
      </w:rPr>
    </w:lvl>
    <w:lvl w:ilvl="1" w:tplc="B3F8C7D6" w:tentative="1">
      <w:start w:val="1"/>
      <w:numFmt w:val="bullet"/>
      <w:lvlText w:val=""/>
      <w:lvlJc w:val="left"/>
      <w:pPr>
        <w:tabs>
          <w:tab w:val="num" w:pos="1440"/>
        </w:tabs>
        <w:ind w:left="1440" w:hanging="360"/>
      </w:pPr>
      <w:rPr>
        <w:rFonts w:ascii="Symbol" w:hAnsi="Symbol" w:hint="default"/>
        <w:sz w:val="20"/>
      </w:rPr>
    </w:lvl>
    <w:lvl w:ilvl="2" w:tplc="FA869704" w:tentative="1">
      <w:start w:val="1"/>
      <w:numFmt w:val="bullet"/>
      <w:lvlText w:val=""/>
      <w:lvlJc w:val="left"/>
      <w:pPr>
        <w:tabs>
          <w:tab w:val="num" w:pos="2160"/>
        </w:tabs>
        <w:ind w:left="2160" w:hanging="360"/>
      </w:pPr>
      <w:rPr>
        <w:rFonts w:ascii="Symbol" w:hAnsi="Symbol" w:hint="default"/>
        <w:sz w:val="20"/>
      </w:rPr>
    </w:lvl>
    <w:lvl w:ilvl="3" w:tplc="050602CE" w:tentative="1">
      <w:start w:val="1"/>
      <w:numFmt w:val="bullet"/>
      <w:lvlText w:val=""/>
      <w:lvlJc w:val="left"/>
      <w:pPr>
        <w:tabs>
          <w:tab w:val="num" w:pos="2880"/>
        </w:tabs>
        <w:ind w:left="2880" w:hanging="360"/>
      </w:pPr>
      <w:rPr>
        <w:rFonts w:ascii="Symbol" w:hAnsi="Symbol" w:hint="default"/>
        <w:sz w:val="20"/>
      </w:rPr>
    </w:lvl>
    <w:lvl w:ilvl="4" w:tplc="FD2E7D0E" w:tentative="1">
      <w:start w:val="1"/>
      <w:numFmt w:val="bullet"/>
      <w:lvlText w:val=""/>
      <w:lvlJc w:val="left"/>
      <w:pPr>
        <w:tabs>
          <w:tab w:val="num" w:pos="3600"/>
        </w:tabs>
        <w:ind w:left="3600" w:hanging="360"/>
      </w:pPr>
      <w:rPr>
        <w:rFonts w:ascii="Symbol" w:hAnsi="Symbol" w:hint="default"/>
        <w:sz w:val="20"/>
      </w:rPr>
    </w:lvl>
    <w:lvl w:ilvl="5" w:tplc="096E111A" w:tentative="1">
      <w:start w:val="1"/>
      <w:numFmt w:val="bullet"/>
      <w:lvlText w:val=""/>
      <w:lvlJc w:val="left"/>
      <w:pPr>
        <w:tabs>
          <w:tab w:val="num" w:pos="4320"/>
        </w:tabs>
        <w:ind w:left="4320" w:hanging="360"/>
      </w:pPr>
      <w:rPr>
        <w:rFonts w:ascii="Symbol" w:hAnsi="Symbol" w:hint="default"/>
        <w:sz w:val="20"/>
      </w:rPr>
    </w:lvl>
    <w:lvl w:ilvl="6" w:tplc="675EF4C6" w:tentative="1">
      <w:start w:val="1"/>
      <w:numFmt w:val="bullet"/>
      <w:lvlText w:val=""/>
      <w:lvlJc w:val="left"/>
      <w:pPr>
        <w:tabs>
          <w:tab w:val="num" w:pos="5040"/>
        </w:tabs>
        <w:ind w:left="5040" w:hanging="360"/>
      </w:pPr>
      <w:rPr>
        <w:rFonts w:ascii="Symbol" w:hAnsi="Symbol" w:hint="default"/>
        <w:sz w:val="20"/>
      </w:rPr>
    </w:lvl>
    <w:lvl w:ilvl="7" w:tplc="19E24BA0" w:tentative="1">
      <w:start w:val="1"/>
      <w:numFmt w:val="bullet"/>
      <w:lvlText w:val=""/>
      <w:lvlJc w:val="left"/>
      <w:pPr>
        <w:tabs>
          <w:tab w:val="num" w:pos="5760"/>
        </w:tabs>
        <w:ind w:left="5760" w:hanging="360"/>
      </w:pPr>
      <w:rPr>
        <w:rFonts w:ascii="Symbol" w:hAnsi="Symbol" w:hint="default"/>
        <w:sz w:val="20"/>
      </w:rPr>
    </w:lvl>
    <w:lvl w:ilvl="8" w:tplc="B288AA1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121BC6"/>
    <w:multiLevelType w:val="hybridMultilevel"/>
    <w:tmpl w:val="511AC9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331B40"/>
    <w:multiLevelType w:val="hybridMultilevel"/>
    <w:tmpl w:val="4AC039AA"/>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75E3"/>
    <w:multiLevelType w:val="multilevel"/>
    <w:tmpl w:val="A4A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356B2"/>
    <w:multiLevelType w:val="hybridMultilevel"/>
    <w:tmpl w:val="6E0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417B8"/>
    <w:multiLevelType w:val="hybridMultilevel"/>
    <w:tmpl w:val="28F6B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C6B5B"/>
    <w:multiLevelType w:val="hybridMultilevel"/>
    <w:tmpl w:val="9378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C320C"/>
    <w:multiLevelType w:val="hybridMultilevel"/>
    <w:tmpl w:val="5B3CA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5456BD"/>
    <w:multiLevelType w:val="hybridMultilevel"/>
    <w:tmpl w:val="A1769974"/>
    <w:lvl w:ilvl="0" w:tplc="AA10A8A8">
      <w:start w:val="1"/>
      <w:numFmt w:val="bullet"/>
      <w:lvlText w:val=""/>
      <w:lvlJc w:val="left"/>
      <w:pPr>
        <w:tabs>
          <w:tab w:val="num" w:pos="720"/>
        </w:tabs>
        <w:ind w:left="720" w:hanging="360"/>
      </w:pPr>
      <w:rPr>
        <w:rFonts w:ascii="Symbol" w:hAnsi="Symbol" w:hint="default"/>
        <w:sz w:val="20"/>
      </w:rPr>
    </w:lvl>
    <w:lvl w:ilvl="1" w:tplc="E82A426A" w:tentative="1">
      <w:start w:val="1"/>
      <w:numFmt w:val="bullet"/>
      <w:lvlText w:val="o"/>
      <w:lvlJc w:val="left"/>
      <w:pPr>
        <w:tabs>
          <w:tab w:val="num" w:pos="1440"/>
        </w:tabs>
        <w:ind w:left="1440" w:hanging="360"/>
      </w:pPr>
      <w:rPr>
        <w:rFonts w:ascii="Courier New" w:hAnsi="Courier New" w:hint="default"/>
        <w:sz w:val="20"/>
      </w:rPr>
    </w:lvl>
    <w:lvl w:ilvl="2" w:tplc="3D9E30D4" w:tentative="1">
      <w:start w:val="1"/>
      <w:numFmt w:val="bullet"/>
      <w:lvlText w:val=""/>
      <w:lvlJc w:val="left"/>
      <w:pPr>
        <w:tabs>
          <w:tab w:val="num" w:pos="2160"/>
        </w:tabs>
        <w:ind w:left="2160" w:hanging="360"/>
      </w:pPr>
      <w:rPr>
        <w:rFonts w:ascii="Wingdings" w:hAnsi="Wingdings" w:hint="default"/>
        <w:sz w:val="20"/>
      </w:rPr>
    </w:lvl>
    <w:lvl w:ilvl="3" w:tplc="79CC0C2E" w:tentative="1">
      <w:start w:val="1"/>
      <w:numFmt w:val="bullet"/>
      <w:lvlText w:val=""/>
      <w:lvlJc w:val="left"/>
      <w:pPr>
        <w:tabs>
          <w:tab w:val="num" w:pos="2880"/>
        </w:tabs>
        <w:ind w:left="2880" w:hanging="360"/>
      </w:pPr>
      <w:rPr>
        <w:rFonts w:ascii="Wingdings" w:hAnsi="Wingdings" w:hint="default"/>
        <w:sz w:val="20"/>
      </w:rPr>
    </w:lvl>
    <w:lvl w:ilvl="4" w:tplc="98A8DD8C" w:tentative="1">
      <w:start w:val="1"/>
      <w:numFmt w:val="bullet"/>
      <w:lvlText w:val=""/>
      <w:lvlJc w:val="left"/>
      <w:pPr>
        <w:tabs>
          <w:tab w:val="num" w:pos="3600"/>
        </w:tabs>
        <w:ind w:left="3600" w:hanging="360"/>
      </w:pPr>
      <w:rPr>
        <w:rFonts w:ascii="Wingdings" w:hAnsi="Wingdings" w:hint="default"/>
        <w:sz w:val="20"/>
      </w:rPr>
    </w:lvl>
    <w:lvl w:ilvl="5" w:tplc="F53EE3B0" w:tentative="1">
      <w:start w:val="1"/>
      <w:numFmt w:val="bullet"/>
      <w:lvlText w:val=""/>
      <w:lvlJc w:val="left"/>
      <w:pPr>
        <w:tabs>
          <w:tab w:val="num" w:pos="4320"/>
        </w:tabs>
        <w:ind w:left="4320" w:hanging="360"/>
      </w:pPr>
      <w:rPr>
        <w:rFonts w:ascii="Wingdings" w:hAnsi="Wingdings" w:hint="default"/>
        <w:sz w:val="20"/>
      </w:rPr>
    </w:lvl>
    <w:lvl w:ilvl="6" w:tplc="7C5A183C" w:tentative="1">
      <w:start w:val="1"/>
      <w:numFmt w:val="bullet"/>
      <w:lvlText w:val=""/>
      <w:lvlJc w:val="left"/>
      <w:pPr>
        <w:tabs>
          <w:tab w:val="num" w:pos="5040"/>
        </w:tabs>
        <w:ind w:left="5040" w:hanging="360"/>
      </w:pPr>
      <w:rPr>
        <w:rFonts w:ascii="Wingdings" w:hAnsi="Wingdings" w:hint="default"/>
        <w:sz w:val="20"/>
      </w:rPr>
    </w:lvl>
    <w:lvl w:ilvl="7" w:tplc="2EA26622" w:tentative="1">
      <w:start w:val="1"/>
      <w:numFmt w:val="bullet"/>
      <w:lvlText w:val=""/>
      <w:lvlJc w:val="left"/>
      <w:pPr>
        <w:tabs>
          <w:tab w:val="num" w:pos="5760"/>
        </w:tabs>
        <w:ind w:left="5760" w:hanging="360"/>
      </w:pPr>
      <w:rPr>
        <w:rFonts w:ascii="Wingdings" w:hAnsi="Wingdings" w:hint="default"/>
        <w:sz w:val="20"/>
      </w:rPr>
    </w:lvl>
    <w:lvl w:ilvl="8" w:tplc="C6A8D5B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417A0"/>
    <w:multiLevelType w:val="multilevel"/>
    <w:tmpl w:val="F5D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6"/>
  </w:num>
  <w:num w:numId="4">
    <w:abstractNumId w:val="21"/>
  </w:num>
  <w:num w:numId="5">
    <w:abstractNumId w:val="19"/>
  </w:num>
  <w:num w:numId="6">
    <w:abstractNumId w:val="6"/>
  </w:num>
  <w:num w:numId="7">
    <w:abstractNumId w:val="17"/>
  </w:num>
  <w:num w:numId="8">
    <w:abstractNumId w:val="9"/>
  </w:num>
  <w:num w:numId="9">
    <w:abstractNumId w:val="10"/>
  </w:num>
  <w:num w:numId="10">
    <w:abstractNumId w:val="13"/>
  </w:num>
  <w:num w:numId="11">
    <w:abstractNumId w:val="5"/>
  </w:num>
  <w:num w:numId="12">
    <w:abstractNumId w:val="4"/>
  </w:num>
  <w:num w:numId="13">
    <w:abstractNumId w:val="12"/>
  </w:num>
  <w:num w:numId="14">
    <w:abstractNumId w:val="24"/>
  </w:num>
  <w:num w:numId="15">
    <w:abstractNumId w:val="1"/>
  </w:num>
  <w:num w:numId="16">
    <w:abstractNumId w:val="3"/>
  </w:num>
  <w:num w:numId="17">
    <w:abstractNumId w:val="8"/>
  </w:num>
  <w:num w:numId="18">
    <w:abstractNumId w:val="18"/>
  </w:num>
  <w:num w:numId="19">
    <w:abstractNumId w:val="23"/>
  </w:num>
  <w:num w:numId="20">
    <w:abstractNumId w:val="15"/>
  </w:num>
  <w:num w:numId="21">
    <w:abstractNumId w:val="11"/>
  </w:num>
  <w:num w:numId="22">
    <w:abstractNumId w:val="22"/>
  </w:num>
  <w:num w:numId="23">
    <w:abstractNumId w:val="7"/>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A4"/>
    <w:rsid w:val="0000134E"/>
    <w:rsid w:val="000033BF"/>
    <w:rsid w:val="000033D5"/>
    <w:rsid w:val="00003827"/>
    <w:rsid w:val="0000608E"/>
    <w:rsid w:val="000077D5"/>
    <w:rsid w:val="00010F07"/>
    <w:rsid w:val="00015412"/>
    <w:rsid w:val="0001639A"/>
    <w:rsid w:val="00020276"/>
    <w:rsid w:val="0002142E"/>
    <w:rsid w:val="000227AD"/>
    <w:rsid w:val="00025287"/>
    <w:rsid w:val="00025635"/>
    <w:rsid w:val="00027794"/>
    <w:rsid w:val="00031508"/>
    <w:rsid w:val="00032070"/>
    <w:rsid w:val="00036E34"/>
    <w:rsid w:val="0004124F"/>
    <w:rsid w:val="0004192A"/>
    <w:rsid w:val="00042BC9"/>
    <w:rsid w:val="0004340C"/>
    <w:rsid w:val="00045761"/>
    <w:rsid w:val="00047B48"/>
    <w:rsid w:val="000515AD"/>
    <w:rsid w:val="00052983"/>
    <w:rsid w:val="00053A5F"/>
    <w:rsid w:val="0005689B"/>
    <w:rsid w:val="0005698A"/>
    <w:rsid w:val="0006132F"/>
    <w:rsid w:val="0007752D"/>
    <w:rsid w:val="00077FBE"/>
    <w:rsid w:val="00083096"/>
    <w:rsid w:val="00084F26"/>
    <w:rsid w:val="00085DD9"/>
    <w:rsid w:val="00087D12"/>
    <w:rsid w:val="00090097"/>
    <w:rsid w:val="0009363C"/>
    <w:rsid w:val="00093A50"/>
    <w:rsid w:val="0009549A"/>
    <w:rsid w:val="0009602D"/>
    <w:rsid w:val="00097897"/>
    <w:rsid w:val="000A1606"/>
    <w:rsid w:val="000A228C"/>
    <w:rsid w:val="000A391E"/>
    <w:rsid w:val="000A466E"/>
    <w:rsid w:val="000A4F6D"/>
    <w:rsid w:val="000A63C9"/>
    <w:rsid w:val="000A6C40"/>
    <w:rsid w:val="000B1460"/>
    <w:rsid w:val="000B199F"/>
    <w:rsid w:val="000B3512"/>
    <w:rsid w:val="000B5732"/>
    <w:rsid w:val="000B5ABD"/>
    <w:rsid w:val="000B5C3E"/>
    <w:rsid w:val="000C0E3A"/>
    <w:rsid w:val="000C16C7"/>
    <w:rsid w:val="000C1B19"/>
    <w:rsid w:val="000C2397"/>
    <w:rsid w:val="000C2782"/>
    <w:rsid w:val="000C2F21"/>
    <w:rsid w:val="000C4EF0"/>
    <w:rsid w:val="000D0867"/>
    <w:rsid w:val="000D1203"/>
    <w:rsid w:val="000D215F"/>
    <w:rsid w:val="000D2AC3"/>
    <w:rsid w:val="000D2FCE"/>
    <w:rsid w:val="000D39A5"/>
    <w:rsid w:val="000D3B27"/>
    <w:rsid w:val="000D4772"/>
    <w:rsid w:val="000D4CFB"/>
    <w:rsid w:val="000E6A60"/>
    <w:rsid w:val="000F0775"/>
    <w:rsid w:val="000F222E"/>
    <w:rsid w:val="000F327C"/>
    <w:rsid w:val="000F3583"/>
    <w:rsid w:val="000F5734"/>
    <w:rsid w:val="000F59B5"/>
    <w:rsid w:val="000F6749"/>
    <w:rsid w:val="000F7113"/>
    <w:rsid w:val="00100CC1"/>
    <w:rsid w:val="00103411"/>
    <w:rsid w:val="00103C9B"/>
    <w:rsid w:val="00105D1A"/>
    <w:rsid w:val="00107675"/>
    <w:rsid w:val="001106EF"/>
    <w:rsid w:val="00113524"/>
    <w:rsid w:val="001158D6"/>
    <w:rsid w:val="00121BBC"/>
    <w:rsid w:val="00123887"/>
    <w:rsid w:val="001238E9"/>
    <w:rsid w:val="00125314"/>
    <w:rsid w:val="00125644"/>
    <w:rsid w:val="001278FB"/>
    <w:rsid w:val="001311CB"/>
    <w:rsid w:val="00132253"/>
    <w:rsid w:val="00134A83"/>
    <w:rsid w:val="00136AB5"/>
    <w:rsid w:val="00137BB4"/>
    <w:rsid w:val="00142AF8"/>
    <w:rsid w:val="00142E93"/>
    <w:rsid w:val="00143F58"/>
    <w:rsid w:val="001451E1"/>
    <w:rsid w:val="0014606C"/>
    <w:rsid w:val="001473AD"/>
    <w:rsid w:val="00147D14"/>
    <w:rsid w:val="001526C1"/>
    <w:rsid w:val="00154D04"/>
    <w:rsid w:val="00154DC7"/>
    <w:rsid w:val="00154F8F"/>
    <w:rsid w:val="00155430"/>
    <w:rsid w:val="0015565A"/>
    <w:rsid w:val="00156A32"/>
    <w:rsid w:val="00160881"/>
    <w:rsid w:val="00160A67"/>
    <w:rsid w:val="00163CC5"/>
    <w:rsid w:val="00164138"/>
    <w:rsid w:val="00166F6E"/>
    <w:rsid w:val="001677BB"/>
    <w:rsid w:val="00167E73"/>
    <w:rsid w:val="001728D5"/>
    <w:rsid w:val="0017674D"/>
    <w:rsid w:val="0017688C"/>
    <w:rsid w:val="00176D8E"/>
    <w:rsid w:val="001802C0"/>
    <w:rsid w:val="0018144C"/>
    <w:rsid w:val="00185249"/>
    <w:rsid w:val="001854A4"/>
    <w:rsid w:val="001875DD"/>
    <w:rsid w:val="00190847"/>
    <w:rsid w:val="0019088E"/>
    <w:rsid w:val="00191112"/>
    <w:rsid w:val="00193ED3"/>
    <w:rsid w:val="00194C03"/>
    <w:rsid w:val="001969A1"/>
    <w:rsid w:val="001969F0"/>
    <w:rsid w:val="001A1790"/>
    <w:rsid w:val="001A50EA"/>
    <w:rsid w:val="001A5161"/>
    <w:rsid w:val="001A5610"/>
    <w:rsid w:val="001A56E7"/>
    <w:rsid w:val="001B025F"/>
    <w:rsid w:val="001B1B12"/>
    <w:rsid w:val="001B4AF5"/>
    <w:rsid w:val="001B5EB3"/>
    <w:rsid w:val="001B6679"/>
    <w:rsid w:val="001B68C7"/>
    <w:rsid w:val="001C0177"/>
    <w:rsid w:val="001C4B49"/>
    <w:rsid w:val="001C5DFD"/>
    <w:rsid w:val="001C7E22"/>
    <w:rsid w:val="001D5412"/>
    <w:rsid w:val="001D5514"/>
    <w:rsid w:val="001E13A3"/>
    <w:rsid w:val="001E3BFE"/>
    <w:rsid w:val="001E4F69"/>
    <w:rsid w:val="001E56BD"/>
    <w:rsid w:val="001E5F9D"/>
    <w:rsid w:val="001F2225"/>
    <w:rsid w:val="001F278E"/>
    <w:rsid w:val="001F2793"/>
    <w:rsid w:val="001F3B12"/>
    <w:rsid w:val="001F7046"/>
    <w:rsid w:val="002006B6"/>
    <w:rsid w:val="002048B2"/>
    <w:rsid w:val="00206270"/>
    <w:rsid w:val="002101E1"/>
    <w:rsid w:val="00211AB1"/>
    <w:rsid w:val="00212F38"/>
    <w:rsid w:val="002143C7"/>
    <w:rsid w:val="00216D8A"/>
    <w:rsid w:val="0021785A"/>
    <w:rsid w:val="00221487"/>
    <w:rsid w:val="0022695E"/>
    <w:rsid w:val="00226F39"/>
    <w:rsid w:val="00230311"/>
    <w:rsid w:val="00231490"/>
    <w:rsid w:val="0023476C"/>
    <w:rsid w:val="00234B73"/>
    <w:rsid w:val="00235546"/>
    <w:rsid w:val="00236405"/>
    <w:rsid w:val="00236442"/>
    <w:rsid w:val="00237652"/>
    <w:rsid w:val="00240B04"/>
    <w:rsid w:val="0024185D"/>
    <w:rsid w:val="00243797"/>
    <w:rsid w:val="00243D05"/>
    <w:rsid w:val="002451FD"/>
    <w:rsid w:val="002453E7"/>
    <w:rsid w:val="00250D94"/>
    <w:rsid w:val="002563A4"/>
    <w:rsid w:val="002565A7"/>
    <w:rsid w:val="00256B32"/>
    <w:rsid w:val="00256E1E"/>
    <w:rsid w:val="00261929"/>
    <w:rsid w:val="0026409D"/>
    <w:rsid w:val="002641CD"/>
    <w:rsid w:val="00265769"/>
    <w:rsid w:val="00266EDC"/>
    <w:rsid w:val="002701E6"/>
    <w:rsid w:val="00270E06"/>
    <w:rsid w:val="002710E3"/>
    <w:rsid w:val="00271D0A"/>
    <w:rsid w:val="0027220B"/>
    <w:rsid w:val="002731FD"/>
    <w:rsid w:val="002748AD"/>
    <w:rsid w:val="0027503B"/>
    <w:rsid w:val="00280384"/>
    <w:rsid w:val="002814D8"/>
    <w:rsid w:val="00281B98"/>
    <w:rsid w:val="0028210E"/>
    <w:rsid w:val="00283ABC"/>
    <w:rsid w:val="00283E8E"/>
    <w:rsid w:val="00283EEC"/>
    <w:rsid w:val="00285473"/>
    <w:rsid w:val="00291AFB"/>
    <w:rsid w:val="00293625"/>
    <w:rsid w:val="002A1992"/>
    <w:rsid w:val="002A69A1"/>
    <w:rsid w:val="002A7650"/>
    <w:rsid w:val="002B0D6F"/>
    <w:rsid w:val="002B1751"/>
    <w:rsid w:val="002B23EE"/>
    <w:rsid w:val="002B2FFC"/>
    <w:rsid w:val="002B31B2"/>
    <w:rsid w:val="002B622E"/>
    <w:rsid w:val="002B695C"/>
    <w:rsid w:val="002B77DE"/>
    <w:rsid w:val="002C27D0"/>
    <w:rsid w:val="002C3224"/>
    <w:rsid w:val="002C6989"/>
    <w:rsid w:val="002D10D7"/>
    <w:rsid w:val="002D2A0D"/>
    <w:rsid w:val="002D41BE"/>
    <w:rsid w:val="002D64E8"/>
    <w:rsid w:val="002D7A7E"/>
    <w:rsid w:val="002D7FF3"/>
    <w:rsid w:val="002E33F8"/>
    <w:rsid w:val="002E5601"/>
    <w:rsid w:val="002F0156"/>
    <w:rsid w:val="002F0643"/>
    <w:rsid w:val="002F3315"/>
    <w:rsid w:val="002F3D01"/>
    <w:rsid w:val="002F58F4"/>
    <w:rsid w:val="003004E4"/>
    <w:rsid w:val="00301B20"/>
    <w:rsid w:val="00302598"/>
    <w:rsid w:val="003051C1"/>
    <w:rsid w:val="003072EF"/>
    <w:rsid w:val="003108E7"/>
    <w:rsid w:val="00312A5F"/>
    <w:rsid w:val="003148CC"/>
    <w:rsid w:val="00315373"/>
    <w:rsid w:val="00315FBD"/>
    <w:rsid w:val="003168F3"/>
    <w:rsid w:val="003179DF"/>
    <w:rsid w:val="00317F5E"/>
    <w:rsid w:val="0032234F"/>
    <w:rsid w:val="003229C9"/>
    <w:rsid w:val="00323C91"/>
    <w:rsid w:val="0032487B"/>
    <w:rsid w:val="0032508E"/>
    <w:rsid w:val="003276A7"/>
    <w:rsid w:val="00330260"/>
    <w:rsid w:val="003304E3"/>
    <w:rsid w:val="00332232"/>
    <w:rsid w:val="003331CF"/>
    <w:rsid w:val="003343D2"/>
    <w:rsid w:val="00334A65"/>
    <w:rsid w:val="00335C88"/>
    <w:rsid w:val="003360EC"/>
    <w:rsid w:val="003369F5"/>
    <w:rsid w:val="00336BA6"/>
    <w:rsid w:val="00337AD6"/>
    <w:rsid w:val="00337CA9"/>
    <w:rsid w:val="00337CF0"/>
    <w:rsid w:val="0034047D"/>
    <w:rsid w:val="00341269"/>
    <w:rsid w:val="00342F26"/>
    <w:rsid w:val="0034383F"/>
    <w:rsid w:val="003466BA"/>
    <w:rsid w:val="00347703"/>
    <w:rsid w:val="0035227B"/>
    <w:rsid w:val="00352723"/>
    <w:rsid w:val="00355F7E"/>
    <w:rsid w:val="00357099"/>
    <w:rsid w:val="00360CEF"/>
    <w:rsid w:val="003616F6"/>
    <w:rsid w:val="00362751"/>
    <w:rsid w:val="003637B9"/>
    <w:rsid w:val="00364C9C"/>
    <w:rsid w:val="0036688F"/>
    <w:rsid w:val="00371D61"/>
    <w:rsid w:val="00372339"/>
    <w:rsid w:val="003729A2"/>
    <w:rsid w:val="00374B08"/>
    <w:rsid w:val="00376B0B"/>
    <w:rsid w:val="00381828"/>
    <w:rsid w:val="00383335"/>
    <w:rsid w:val="003854FB"/>
    <w:rsid w:val="00386A2C"/>
    <w:rsid w:val="00386C06"/>
    <w:rsid w:val="00387E42"/>
    <w:rsid w:val="00393AC8"/>
    <w:rsid w:val="00395404"/>
    <w:rsid w:val="00396F31"/>
    <w:rsid w:val="003A20B3"/>
    <w:rsid w:val="003A395D"/>
    <w:rsid w:val="003A67D5"/>
    <w:rsid w:val="003A6CB6"/>
    <w:rsid w:val="003B08B9"/>
    <w:rsid w:val="003B25E6"/>
    <w:rsid w:val="003B37DB"/>
    <w:rsid w:val="003B3DD3"/>
    <w:rsid w:val="003B56C9"/>
    <w:rsid w:val="003B592F"/>
    <w:rsid w:val="003B6EFB"/>
    <w:rsid w:val="003C0415"/>
    <w:rsid w:val="003C1C8E"/>
    <w:rsid w:val="003C1EEC"/>
    <w:rsid w:val="003C3636"/>
    <w:rsid w:val="003C69CA"/>
    <w:rsid w:val="003D1AC3"/>
    <w:rsid w:val="003D1F55"/>
    <w:rsid w:val="003D72D0"/>
    <w:rsid w:val="003D75A8"/>
    <w:rsid w:val="003D7C79"/>
    <w:rsid w:val="003E09C9"/>
    <w:rsid w:val="003E108A"/>
    <w:rsid w:val="003E2B94"/>
    <w:rsid w:val="003E32E9"/>
    <w:rsid w:val="003E5C7A"/>
    <w:rsid w:val="003F4F10"/>
    <w:rsid w:val="003F5313"/>
    <w:rsid w:val="00400D87"/>
    <w:rsid w:val="00401199"/>
    <w:rsid w:val="00403625"/>
    <w:rsid w:val="004037BE"/>
    <w:rsid w:val="00403F5E"/>
    <w:rsid w:val="00406007"/>
    <w:rsid w:val="004062EF"/>
    <w:rsid w:val="0040710A"/>
    <w:rsid w:val="00410BE9"/>
    <w:rsid w:val="00410DD2"/>
    <w:rsid w:val="004119A6"/>
    <w:rsid w:val="00411C16"/>
    <w:rsid w:val="004130BD"/>
    <w:rsid w:val="004134E7"/>
    <w:rsid w:val="00414B49"/>
    <w:rsid w:val="00416C9A"/>
    <w:rsid w:val="00417BCF"/>
    <w:rsid w:val="00417C98"/>
    <w:rsid w:val="004208C7"/>
    <w:rsid w:val="00423ED2"/>
    <w:rsid w:val="00426BB4"/>
    <w:rsid w:val="00430103"/>
    <w:rsid w:val="004312E2"/>
    <w:rsid w:val="00431786"/>
    <w:rsid w:val="00434A13"/>
    <w:rsid w:val="0043669B"/>
    <w:rsid w:val="00440032"/>
    <w:rsid w:val="00442172"/>
    <w:rsid w:val="00444392"/>
    <w:rsid w:val="00444F0B"/>
    <w:rsid w:val="0044578B"/>
    <w:rsid w:val="004469D7"/>
    <w:rsid w:val="0044732A"/>
    <w:rsid w:val="00453BAB"/>
    <w:rsid w:val="00454F3B"/>
    <w:rsid w:val="00454FDE"/>
    <w:rsid w:val="00457A59"/>
    <w:rsid w:val="00460864"/>
    <w:rsid w:val="00461B44"/>
    <w:rsid w:val="004623FC"/>
    <w:rsid w:val="004645F5"/>
    <w:rsid w:val="00464BDF"/>
    <w:rsid w:val="004651E7"/>
    <w:rsid w:val="004657EB"/>
    <w:rsid w:val="0046746B"/>
    <w:rsid w:val="004732C7"/>
    <w:rsid w:val="004748E4"/>
    <w:rsid w:val="004752D6"/>
    <w:rsid w:val="00481087"/>
    <w:rsid w:val="0048301C"/>
    <w:rsid w:val="004830AD"/>
    <w:rsid w:val="004837CA"/>
    <w:rsid w:val="00485802"/>
    <w:rsid w:val="004876A4"/>
    <w:rsid w:val="004929C6"/>
    <w:rsid w:val="0049488A"/>
    <w:rsid w:val="00494DD1"/>
    <w:rsid w:val="004A1691"/>
    <w:rsid w:val="004A3131"/>
    <w:rsid w:val="004A32A7"/>
    <w:rsid w:val="004A5F4E"/>
    <w:rsid w:val="004B1B69"/>
    <w:rsid w:val="004B2A48"/>
    <w:rsid w:val="004B6085"/>
    <w:rsid w:val="004C1E09"/>
    <w:rsid w:val="004C2EE4"/>
    <w:rsid w:val="004C3831"/>
    <w:rsid w:val="004C7177"/>
    <w:rsid w:val="004C775C"/>
    <w:rsid w:val="004D0D47"/>
    <w:rsid w:val="004D17D3"/>
    <w:rsid w:val="004D2113"/>
    <w:rsid w:val="004D2CE8"/>
    <w:rsid w:val="004D3EA4"/>
    <w:rsid w:val="004D4938"/>
    <w:rsid w:val="004D4FF0"/>
    <w:rsid w:val="004D56CC"/>
    <w:rsid w:val="004D5A3C"/>
    <w:rsid w:val="004D6D34"/>
    <w:rsid w:val="004E0BA9"/>
    <w:rsid w:val="004E32EF"/>
    <w:rsid w:val="004E3441"/>
    <w:rsid w:val="004E4F16"/>
    <w:rsid w:val="004E53E0"/>
    <w:rsid w:val="004F0990"/>
    <w:rsid w:val="004F5BE2"/>
    <w:rsid w:val="004F65E2"/>
    <w:rsid w:val="004F7205"/>
    <w:rsid w:val="004F7F73"/>
    <w:rsid w:val="00504ED6"/>
    <w:rsid w:val="0050576D"/>
    <w:rsid w:val="00505866"/>
    <w:rsid w:val="00510441"/>
    <w:rsid w:val="005113CB"/>
    <w:rsid w:val="00512DD9"/>
    <w:rsid w:val="00513A76"/>
    <w:rsid w:val="00514DD5"/>
    <w:rsid w:val="00517F42"/>
    <w:rsid w:val="0052012D"/>
    <w:rsid w:val="005216E8"/>
    <w:rsid w:val="00521ACE"/>
    <w:rsid w:val="0052230D"/>
    <w:rsid w:val="00524251"/>
    <w:rsid w:val="00524945"/>
    <w:rsid w:val="0052658A"/>
    <w:rsid w:val="00526ADF"/>
    <w:rsid w:val="00527100"/>
    <w:rsid w:val="00527D77"/>
    <w:rsid w:val="00533C68"/>
    <w:rsid w:val="005348D9"/>
    <w:rsid w:val="00534EA0"/>
    <w:rsid w:val="00535234"/>
    <w:rsid w:val="005364F2"/>
    <w:rsid w:val="00536F0A"/>
    <w:rsid w:val="005376C8"/>
    <w:rsid w:val="005401D8"/>
    <w:rsid w:val="0054040F"/>
    <w:rsid w:val="00540737"/>
    <w:rsid w:val="00540F97"/>
    <w:rsid w:val="00544224"/>
    <w:rsid w:val="00546A6F"/>
    <w:rsid w:val="00556B8D"/>
    <w:rsid w:val="00557F9B"/>
    <w:rsid w:val="00560DE4"/>
    <w:rsid w:val="005620CA"/>
    <w:rsid w:val="005622A3"/>
    <w:rsid w:val="00562B0D"/>
    <w:rsid w:val="00562E72"/>
    <w:rsid w:val="005642F4"/>
    <w:rsid w:val="00564DFF"/>
    <w:rsid w:val="00565712"/>
    <w:rsid w:val="00566E76"/>
    <w:rsid w:val="00566ED1"/>
    <w:rsid w:val="00570653"/>
    <w:rsid w:val="00572BDF"/>
    <w:rsid w:val="00574AD7"/>
    <w:rsid w:val="00576E69"/>
    <w:rsid w:val="0057726F"/>
    <w:rsid w:val="0057784B"/>
    <w:rsid w:val="00577FB9"/>
    <w:rsid w:val="005801AD"/>
    <w:rsid w:val="00581C60"/>
    <w:rsid w:val="0058269C"/>
    <w:rsid w:val="00582DAC"/>
    <w:rsid w:val="005835E1"/>
    <w:rsid w:val="00584120"/>
    <w:rsid w:val="00586C56"/>
    <w:rsid w:val="00587B94"/>
    <w:rsid w:val="00587FBE"/>
    <w:rsid w:val="0059151F"/>
    <w:rsid w:val="005927FC"/>
    <w:rsid w:val="00593597"/>
    <w:rsid w:val="00597EAB"/>
    <w:rsid w:val="005A2240"/>
    <w:rsid w:val="005A34FD"/>
    <w:rsid w:val="005A4379"/>
    <w:rsid w:val="005A775C"/>
    <w:rsid w:val="005B05FE"/>
    <w:rsid w:val="005B0C76"/>
    <w:rsid w:val="005B2C59"/>
    <w:rsid w:val="005B3553"/>
    <w:rsid w:val="005B412E"/>
    <w:rsid w:val="005B45A9"/>
    <w:rsid w:val="005B50E8"/>
    <w:rsid w:val="005C01BF"/>
    <w:rsid w:val="005C07AE"/>
    <w:rsid w:val="005C08F0"/>
    <w:rsid w:val="005C0E49"/>
    <w:rsid w:val="005C217D"/>
    <w:rsid w:val="005C2A51"/>
    <w:rsid w:val="005C3EDF"/>
    <w:rsid w:val="005C52DD"/>
    <w:rsid w:val="005C5706"/>
    <w:rsid w:val="005C69D7"/>
    <w:rsid w:val="005D156E"/>
    <w:rsid w:val="005D229A"/>
    <w:rsid w:val="005D3464"/>
    <w:rsid w:val="005D46D1"/>
    <w:rsid w:val="005D5B27"/>
    <w:rsid w:val="005D60C8"/>
    <w:rsid w:val="005D6552"/>
    <w:rsid w:val="005D6891"/>
    <w:rsid w:val="005D7882"/>
    <w:rsid w:val="005E3A0D"/>
    <w:rsid w:val="005E4BD3"/>
    <w:rsid w:val="005E58F3"/>
    <w:rsid w:val="005E6F68"/>
    <w:rsid w:val="005F1920"/>
    <w:rsid w:val="005F35AD"/>
    <w:rsid w:val="005F39B2"/>
    <w:rsid w:val="005F60BB"/>
    <w:rsid w:val="005F7853"/>
    <w:rsid w:val="006005F8"/>
    <w:rsid w:val="00600B9B"/>
    <w:rsid w:val="00601984"/>
    <w:rsid w:val="00607B84"/>
    <w:rsid w:val="00607E1A"/>
    <w:rsid w:val="00611C0B"/>
    <w:rsid w:val="0061492D"/>
    <w:rsid w:val="006201A4"/>
    <w:rsid w:val="00624A46"/>
    <w:rsid w:val="00624F3F"/>
    <w:rsid w:val="00625550"/>
    <w:rsid w:val="00631A92"/>
    <w:rsid w:val="00631FD1"/>
    <w:rsid w:val="00632158"/>
    <w:rsid w:val="00634D09"/>
    <w:rsid w:val="00634E70"/>
    <w:rsid w:val="00636398"/>
    <w:rsid w:val="00640F9B"/>
    <w:rsid w:val="0064343D"/>
    <w:rsid w:val="00644F8F"/>
    <w:rsid w:val="006475DF"/>
    <w:rsid w:val="00651135"/>
    <w:rsid w:val="0065341D"/>
    <w:rsid w:val="006547AE"/>
    <w:rsid w:val="00655873"/>
    <w:rsid w:val="006616C3"/>
    <w:rsid w:val="00662340"/>
    <w:rsid w:val="00662968"/>
    <w:rsid w:val="006673C2"/>
    <w:rsid w:val="006707C0"/>
    <w:rsid w:val="006720F1"/>
    <w:rsid w:val="00672B93"/>
    <w:rsid w:val="00675C03"/>
    <w:rsid w:val="0068109F"/>
    <w:rsid w:val="00681310"/>
    <w:rsid w:val="00683A4B"/>
    <w:rsid w:val="00684C26"/>
    <w:rsid w:val="006905B8"/>
    <w:rsid w:val="006928B6"/>
    <w:rsid w:val="00692A17"/>
    <w:rsid w:val="00694DCD"/>
    <w:rsid w:val="006953F1"/>
    <w:rsid w:val="00695E1D"/>
    <w:rsid w:val="00696786"/>
    <w:rsid w:val="00697A4B"/>
    <w:rsid w:val="006A0326"/>
    <w:rsid w:val="006A1CF3"/>
    <w:rsid w:val="006A3DD6"/>
    <w:rsid w:val="006A5AFC"/>
    <w:rsid w:val="006A60C4"/>
    <w:rsid w:val="006A7D0C"/>
    <w:rsid w:val="006B3272"/>
    <w:rsid w:val="006B6C07"/>
    <w:rsid w:val="006C112B"/>
    <w:rsid w:val="006C1C9E"/>
    <w:rsid w:val="006C2073"/>
    <w:rsid w:val="006C210B"/>
    <w:rsid w:val="006C2410"/>
    <w:rsid w:val="006C2DE1"/>
    <w:rsid w:val="006C3D2D"/>
    <w:rsid w:val="006C4D0B"/>
    <w:rsid w:val="006C4F55"/>
    <w:rsid w:val="006C59A8"/>
    <w:rsid w:val="006C7179"/>
    <w:rsid w:val="006C730E"/>
    <w:rsid w:val="006D0138"/>
    <w:rsid w:val="006D265A"/>
    <w:rsid w:val="006E0AA2"/>
    <w:rsid w:val="006E2C43"/>
    <w:rsid w:val="006E300A"/>
    <w:rsid w:val="006E5327"/>
    <w:rsid w:val="006E6A2A"/>
    <w:rsid w:val="006E6B1A"/>
    <w:rsid w:val="006F33A6"/>
    <w:rsid w:val="006F769D"/>
    <w:rsid w:val="0070049C"/>
    <w:rsid w:val="00700892"/>
    <w:rsid w:val="00703AE0"/>
    <w:rsid w:val="00704129"/>
    <w:rsid w:val="00712347"/>
    <w:rsid w:val="00713EFB"/>
    <w:rsid w:val="00714DD6"/>
    <w:rsid w:val="0071600A"/>
    <w:rsid w:val="00717599"/>
    <w:rsid w:val="007177C9"/>
    <w:rsid w:val="007208D3"/>
    <w:rsid w:val="00724097"/>
    <w:rsid w:val="00731B90"/>
    <w:rsid w:val="00734D54"/>
    <w:rsid w:val="00737FA4"/>
    <w:rsid w:val="0074332C"/>
    <w:rsid w:val="00744141"/>
    <w:rsid w:val="007453A3"/>
    <w:rsid w:val="0074576A"/>
    <w:rsid w:val="00745B04"/>
    <w:rsid w:val="00751DD9"/>
    <w:rsid w:val="00755F49"/>
    <w:rsid w:val="00760073"/>
    <w:rsid w:val="00760557"/>
    <w:rsid w:val="0076127C"/>
    <w:rsid w:val="00762970"/>
    <w:rsid w:val="007655A5"/>
    <w:rsid w:val="007657A2"/>
    <w:rsid w:val="007716D5"/>
    <w:rsid w:val="00773754"/>
    <w:rsid w:val="00774979"/>
    <w:rsid w:val="00775772"/>
    <w:rsid w:val="007762F3"/>
    <w:rsid w:val="00780402"/>
    <w:rsid w:val="00780915"/>
    <w:rsid w:val="0078102E"/>
    <w:rsid w:val="007844B1"/>
    <w:rsid w:val="00784BD5"/>
    <w:rsid w:val="0078544F"/>
    <w:rsid w:val="00787458"/>
    <w:rsid w:val="00787DCB"/>
    <w:rsid w:val="00790FEA"/>
    <w:rsid w:val="00793AD1"/>
    <w:rsid w:val="0079423C"/>
    <w:rsid w:val="00794454"/>
    <w:rsid w:val="007955DF"/>
    <w:rsid w:val="007957D9"/>
    <w:rsid w:val="0079584C"/>
    <w:rsid w:val="00795F0E"/>
    <w:rsid w:val="007A1C76"/>
    <w:rsid w:val="007A375B"/>
    <w:rsid w:val="007A4B0A"/>
    <w:rsid w:val="007A4E71"/>
    <w:rsid w:val="007A5F31"/>
    <w:rsid w:val="007B1ED1"/>
    <w:rsid w:val="007B34EF"/>
    <w:rsid w:val="007B3F90"/>
    <w:rsid w:val="007B4B08"/>
    <w:rsid w:val="007C046B"/>
    <w:rsid w:val="007C11E6"/>
    <w:rsid w:val="007C15FD"/>
    <w:rsid w:val="007C24E1"/>
    <w:rsid w:val="007C37B1"/>
    <w:rsid w:val="007C7832"/>
    <w:rsid w:val="007D1900"/>
    <w:rsid w:val="007D2F65"/>
    <w:rsid w:val="007D48B5"/>
    <w:rsid w:val="007D5724"/>
    <w:rsid w:val="007D584E"/>
    <w:rsid w:val="007E02BD"/>
    <w:rsid w:val="007E04E9"/>
    <w:rsid w:val="007E102C"/>
    <w:rsid w:val="007E2B99"/>
    <w:rsid w:val="007E33F3"/>
    <w:rsid w:val="007E7E0A"/>
    <w:rsid w:val="007E7F80"/>
    <w:rsid w:val="007F015B"/>
    <w:rsid w:val="007F0664"/>
    <w:rsid w:val="00803B1E"/>
    <w:rsid w:val="00807511"/>
    <w:rsid w:val="00807564"/>
    <w:rsid w:val="00810CEF"/>
    <w:rsid w:val="00817C7C"/>
    <w:rsid w:val="00820BB9"/>
    <w:rsid w:val="008211E2"/>
    <w:rsid w:val="008212D3"/>
    <w:rsid w:val="008215EB"/>
    <w:rsid w:val="00822C01"/>
    <w:rsid w:val="00827653"/>
    <w:rsid w:val="00830A3A"/>
    <w:rsid w:val="00834AA0"/>
    <w:rsid w:val="00835ED9"/>
    <w:rsid w:val="008370B7"/>
    <w:rsid w:val="00840DAF"/>
    <w:rsid w:val="00840FF1"/>
    <w:rsid w:val="008428D4"/>
    <w:rsid w:val="00843EED"/>
    <w:rsid w:val="0084527E"/>
    <w:rsid w:val="00847BA2"/>
    <w:rsid w:val="00852C30"/>
    <w:rsid w:val="008540C5"/>
    <w:rsid w:val="00854480"/>
    <w:rsid w:val="0085711E"/>
    <w:rsid w:val="00860256"/>
    <w:rsid w:val="0086128B"/>
    <w:rsid w:val="0086213A"/>
    <w:rsid w:val="0086279B"/>
    <w:rsid w:val="008658CE"/>
    <w:rsid w:val="0087134C"/>
    <w:rsid w:val="00876993"/>
    <w:rsid w:val="00880164"/>
    <w:rsid w:val="00880A45"/>
    <w:rsid w:val="00881183"/>
    <w:rsid w:val="00882EE4"/>
    <w:rsid w:val="0088513A"/>
    <w:rsid w:val="00886B13"/>
    <w:rsid w:val="00887677"/>
    <w:rsid w:val="00890F6B"/>
    <w:rsid w:val="00892553"/>
    <w:rsid w:val="008944C7"/>
    <w:rsid w:val="008A18CC"/>
    <w:rsid w:val="008A1B91"/>
    <w:rsid w:val="008A36BD"/>
    <w:rsid w:val="008A4A62"/>
    <w:rsid w:val="008A5C67"/>
    <w:rsid w:val="008B1640"/>
    <w:rsid w:val="008B1A2C"/>
    <w:rsid w:val="008B1C45"/>
    <w:rsid w:val="008B36A6"/>
    <w:rsid w:val="008B3DA4"/>
    <w:rsid w:val="008B3F38"/>
    <w:rsid w:val="008B3FEE"/>
    <w:rsid w:val="008B4898"/>
    <w:rsid w:val="008B48E1"/>
    <w:rsid w:val="008B6A0D"/>
    <w:rsid w:val="008B71F2"/>
    <w:rsid w:val="008C14C6"/>
    <w:rsid w:val="008C32EE"/>
    <w:rsid w:val="008C3AEF"/>
    <w:rsid w:val="008C3E35"/>
    <w:rsid w:val="008C6F71"/>
    <w:rsid w:val="008C7DDE"/>
    <w:rsid w:val="008D1F80"/>
    <w:rsid w:val="008D24A9"/>
    <w:rsid w:val="008D38B5"/>
    <w:rsid w:val="008D76D8"/>
    <w:rsid w:val="008E1C07"/>
    <w:rsid w:val="008E489C"/>
    <w:rsid w:val="008E69E7"/>
    <w:rsid w:val="008F1958"/>
    <w:rsid w:val="008F1AF9"/>
    <w:rsid w:val="008F1BED"/>
    <w:rsid w:val="008F209B"/>
    <w:rsid w:val="008F3313"/>
    <w:rsid w:val="008F3BC8"/>
    <w:rsid w:val="008F6B7C"/>
    <w:rsid w:val="008F7BFE"/>
    <w:rsid w:val="009038F0"/>
    <w:rsid w:val="009046BB"/>
    <w:rsid w:val="00905CCA"/>
    <w:rsid w:val="00913D78"/>
    <w:rsid w:val="00914A04"/>
    <w:rsid w:val="00917066"/>
    <w:rsid w:val="009206EB"/>
    <w:rsid w:val="00920EBD"/>
    <w:rsid w:val="009255DD"/>
    <w:rsid w:val="009262EF"/>
    <w:rsid w:val="00933B60"/>
    <w:rsid w:val="00940A70"/>
    <w:rsid w:val="0094134B"/>
    <w:rsid w:val="00942530"/>
    <w:rsid w:val="009471A4"/>
    <w:rsid w:val="00947940"/>
    <w:rsid w:val="00950C67"/>
    <w:rsid w:val="009531A8"/>
    <w:rsid w:val="009553A1"/>
    <w:rsid w:val="00955523"/>
    <w:rsid w:val="009602A0"/>
    <w:rsid w:val="00960BD2"/>
    <w:rsid w:val="0096330C"/>
    <w:rsid w:val="009672FE"/>
    <w:rsid w:val="0096780A"/>
    <w:rsid w:val="00967AB8"/>
    <w:rsid w:val="009719DF"/>
    <w:rsid w:val="00973C77"/>
    <w:rsid w:val="009750BF"/>
    <w:rsid w:val="00976FC2"/>
    <w:rsid w:val="00977F23"/>
    <w:rsid w:val="0098233C"/>
    <w:rsid w:val="00982AA8"/>
    <w:rsid w:val="009837A1"/>
    <w:rsid w:val="00986905"/>
    <w:rsid w:val="0098733B"/>
    <w:rsid w:val="00987B04"/>
    <w:rsid w:val="00991027"/>
    <w:rsid w:val="00993928"/>
    <w:rsid w:val="00993D34"/>
    <w:rsid w:val="009956FD"/>
    <w:rsid w:val="0099745A"/>
    <w:rsid w:val="00997716"/>
    <w:rsid w:val="009A1AF5"/>
    <w:rsid w:val="009A23CE"/>
    <w:rsid w:val="009A4666"/>
    <w:rsid w:val="009A60A4"/>
    <w:rsid w:val="009A701C"/>
    <w:rsid w:val="009B10E8"/>
    <w:rsid w:val="009B2A5D"/>
    <w:rsid w:val="009B79FB"/>
    <w:rsid w:val="009C13ED"/>
    <w:rsid w:val="009C21CE"/>
    <w:rsid w:val="009C51ED"/>
    <w:rsid w:val="009C6888"/>
    <w:rsid w:val="009C6A79"/>
    <w:rsid w:val="009C7168"/>
    <w:rsid w:val="009C7AF8"/>
    <w:rsid w:val="009D01F3"/>
    <w:rsid w:val="009D0D58"/>
    <w:rsid w:val="009D27AF"/>
    <w:rsid w:val="009D7085"/>
    <w:rsid w:val="009E202D"/>
    <w:rsid w:val="009E43D9"/>
    <w:rsid w:val="009E45F6"/>
    <w:rsid w:val="009E7BA6"/>
    <w:rsid w:val="009F11B1"/>
    <w:rsid w:val="009F28FE"/>
    <w:rsid w:val="009F2D59"/>
    <w:rsid w:val="009F49D7"/>
    <w:rsid w:val="009F4EFA"/>
    <w:rsid w:val="009F5E95"/>
    <w:rsid w:val="009F751E"/>
    <w:rsid w:val="00A00C40"/>
    <w:rsid w:val="00A00C56"/>
    <w:rsid w:val="00A01753"/>
    <w:rsid w:val="00A019F8"/>
    <w:rsid w:val="00A06AF7"/>
    <w:rsid w:val="00A10411"/>
    <w:rsid w:val="00A159F6"/>
    <w:rsid w:val="00A17AAD"/>
    <w:rsid w:val="00A206C4"/>
    <w:rsid w:val="00A222DD"/>
    <w:rsid w:val="00A267E6"/>
    <w:rsid w:val="00A306C9"/>
    <w:rsid w:val="00A31D10"/>
    <w:rsid w:val="00A34184"/>
    <w:rsid w:val="00A3503F"/>
    <w:rsid w:val="00A36257"/>
    <w:rsid w:val="00A446D2"/>
    <w:rsid w:val="00A45949"/>
    <w:rsid w:val="00A46513"/>
    <w:rsid w:val="00A474C9"/>
    <w:rsid w:val="00A47B9A"/>
    <w:rsid w:val="00A50507"/>
    <w:rsid w:val="00A538EA"/>
    <w:rsid w:val="00A559BB"/>
    <w:rsid w:val="00A55F28"/>
    <w:rsid w:val="00A64DCE"/>
    <w:rsid w:val="00A659E6"/>
    <w:rsid w:val="00A673BF"/>
    <w:rsid w:val="00A6762C"/>
    <w:rsid w:val="00A67910"/>
    <w:rsid w:val="00A70ED7"/>
    <w:rsid w:val="00A724CB"/>
    <w:rsid w:val="00A730D7"/>
    <w:rsid w:val="00A73CA7"/>
    <w:rsid w:val="00A740DE"/>
    <w:rsid w:val="00A757CC"/>
    <w:rsid w:val="00A7590C"/>
    <w:rsid w:val="00A840B5"/>
    <w:rsid w:val="00A85CD7"/>
    <w:rsid w:val="00A87262"/>
    <w:rsid w:val="00A874D7"/>
    <w:rsid w:val="00A95440"/>
    <w:rsid w:val="00AA0DD4"/>
    <w:rsid w:val="00AA0F5E"/>
    <w:rsid w:val="00AA1269"/>
    <w:rsid w:val="00AA4EDF"/>
    <w:rsid w:val="00AA6593"/>
    <w:rsid w:val="00AB06E8"/>
    <w:rsid w:val="00AB11C2"/>
    <w:rsid w:val="00AB125C"/>
    <w:rsid w:val="00AB1AEE"/>
    <w:rsid w:val="00AB2E6F"/>
    <w:rsid w:val="00AB36B1"/>
    <w:rsid w:val="00AB36C5"/>
    <w:rsid w:val="00AB3E94"/>
    <w:rsid w:val="00AB595B"/>
    <w:rsid w:val="00AB6326"/>
    <w:rsid w:val="00AB75A8"/>
    <w:rsid w:val="00AC2565"/>
    <w:rsid w:val="00AC2724"/>
    <w:rsid w:val="00AC5070"/>
    <w:rsid w:val="00AD034F"/>
    <w:rsid w:val="00AD1273"/>
    <w:rsid w:val="00AD347F"/>
    <w:rsid w:val="00AD5E85"/>
    <w:rsid w:val="00AD6409"/>
    <w:rsid w:val="00AE2A3D"/>
    <w:rsid w:val="00AE4FDB"/>
    <w:rsid w:val="00AE5526"/>
    <w:rsid w:val="00AE59AF"/>
    <w:rsid w:val="00AE5B7B"/>
    <w:rsid w:val="00AE6146"/>
    <w:rsid w:val="00AE72F1"/>
    <w:rsid w:val="00AF23E1"/>
    <w:rsid w:val="00AF3DEB"/>
    <w:rsid w:val="00AF5A20"/>
    <w:rsid w:val="00AF624A"/>
    <w:rsid w:val="00AF658C"/>
    <w:rsid w:val="00AF67E7"/>
    <w:rsid w:val="00AF6B54"/>
    <w:rsid w:val="00AF7578"/>
    <w:rsid w:val="00B01288"/>
    <w:rsid w:val="00B0193A"/>
    <w:rsid w:val="00B01948"/>
    <w:rsid w:val="00B037F0"/>
    <w:rsid w:val="00B04524"/>
    <w:rsid w:val="00B0725E"/>
    <w:rsid w:val="00B1256F"/>
    <w:rsid w:val="00B12776"/>
    <w:rsid w:val="00B12988"/>
    <w:rsid w:val="00B13FBD"/>
    <w:rsid w:val="00B146AE"/>
    <w:rsid w:val="00B159E7"/>
    <w:rsid w:val="00B1703E"/>
    <w:rsid w:val="00B1784D"/>
    <w:rsid w:val="00B17E2C"/>
    <w:rsid w:val="00B230AB"/>
    <w:rsid w:val="00B234D2"/>
    <w:rsid w:val="00B2416C"/>
    <w:rsid w:val="00B2593A"/>
    <w:rsid w:val="00B32899"/>
    <w:rsid w:val="00B32A97"/>
    <w:rsid w:val="00B37C60"/>
    <w:rsid w:val="00B402D8"/>
    <w:rsid w:val="00B41F64"/>
    <w:rsid w:val="00B466A4"/>
    <w:rsid w:val="00B46B96"/>
    <w:rsid w:val="00B4792F"/>
    <w:rsid w:val="00B50412"/>
    <w:rsid w:val="00B505FD"/>
    <w:rsid w:val="00B513C7"/>
    <w:rsid w:val="00B517D5"/>
    <w:rsid w:val="00B517E9"/>
    <w:rsid w:val="00B51CCF"/>
    <w:rsid w:val="00B54283"/>
    <w:rsid w:val="00B544FE"/>
    <w:rsid w:val="00B603E0"/>
    <w:rsid w:val="00B626E0"/>
    <w:rsid w:val="00B640FC"/>
    <w:rsid w:val="00B643C5"/>
    <w:rsid w:val="00B64EF4"/>
    <w:rsid w:val="00B6792C"/>
    <w:rsid w:val="00B71626"/>
    <w:rsid w:val="00B722BE"/>
    <w:rsid w:val="00B72665"/>
    <w:rsid w:val="00B728CC"/>
    <w:rsid w:val="00B7693B"/>
    <w:rsid w:val="00B76E7E"/>
    <w:rsid w:val="00B80016"/>
    <w:rsid w:val="00B818AD"/>
    <w:rsid w:val="00B81BD8"/>
    <w:rsid w:val="00B8363F"/>
    <w:rsid w:val="00B87272"/>
    <w:rsid w:val="00B93B9B"/>
    <w:rsid w:val="00B94250"/>
    <w:rsid w:val="00B9443D"/>
    <w:rsid w:val="00B95045"/>
    <w:rsid w:val="00B9598F"/>
    <w:rsid w:val="00B95F93"/>
    <w:rsid w:val="00B97598"/>
    <w:rsid w:val="00BA13B4"/>
    <w:rsid w:val="00BA13C6"/>
    <w:rsid w:val="00BA2EC6"/>
    <w:rsid w:val="00BA4F7E"/>
    <w:rsid w:val="00BB05B2"/>
    <w:rsid w:val="00BB0A61"/>
    <w:rsid w:val="00BB52AB"/>
    <w:rsid w:val="00BB57BA"/>
    <w:rsid w:val="00BB61CD"/>
    <w:rsid w:val="00BB6632"/>
    <w:rsid w:val="00BB6794"/>
    <w:rsid w:val="00BB6FBC"/>
    <w:rsid w:val="00BC06D4"/>
    <w:rsid w:val="00BD2568"/>
    <w:rsid w:val="00BD2EA6"/>
    <w:rsid w:val="00BD5FAF"/>
    <w:rsid w:val="00BD740F"/>
    <w:rsid w:val="00BE10F0"/>
    <w:rsid w:val="00BE1F46"/>
    <w:rsid w:val="00BE35D0"/>
    <w:rsid w:val="00BE7D79"/>
    <w:rsid w:val="00BF10DB"/>
    <w:rsid w:val="00BF28AA"/>
    <w:rsid w:val="00BF2B83"/>
    <w:rsid w:val="00BF2E0A"/>
    <w:rsid w:val="00BF3128"/>
    <w:rsid w:val="00BF37A9"/>
    <w:rsid w:val="00BF4ADA"/>
    <w:rsid w:val="00BF4EC7"/>
    <w:rsid w:val="00BF635D"/>
    <w:rsid w:val="00C005A5"/>
    <w:rsid w:val="00C01B9E"/>
    <w:rsid w:val="00C01E08"/>
    <w:rsid w:val="00C0283B"/>
    <w:rsid w:val="00C03088"/>
    <w:rsid w:val="00C04247"/>
    <w:rsid w:val="00C0630B"/>
    <w:rsid w:val="00C1233F"/>
    <w:rsid w:val="00C22DC5"/>
    <w:rsid w:val="00C25B89"/>
    <w:rsid w:val="00C25C2E"/>
    <w:rsid w:val="00C312B9"/>
    <w:rsid w:val="00C31D6A"/>
    <w:rsid w:val="00C32AE6"/>
    <w:rsid w:val="00C365BA"/>
    <w:rsid w:val="00C3795C"/>
    <w:rsid w:val="00C4000F"/>
    <w:rsid w:val="00C40878"/>
    <w:rsid w:val="00C40BA8"/>
    <w:rsid w:val="00C422CD"/>
    <w:rsid w:val="00C4446F"/>
    <w:rsid w:val="00C51DFD"/>
    <w:rsid w:val="00C53225"/>
    <w:rsid w:val="00C54FE2"/>
    <w:rsid w:val="00C5772E"/>
    <w:rsid w:val="00C62AB0"/>
    <w:rsid w:val="00C62D19"/>
    <w:rsid w:val="00C62DEF"/>
    <w:rsid w:val="00C657C3"/>
    <w:rsid w:val="00C73E44"/>
    <w:rsid w:val="00C75B54"/>
    <w:rsid w:val="00C77071"/>
    <w:rsid w:val="00C81C91"/>
    <w:rsid w:val="00C832AC"/>
    <w:rsid w:val="00C836EF"/>
    <w:rsid w:val="00C87CEB"/>
    <w:rsid w:val="00C90430"/>
    <w:rsid w:val="00C90BEA"/>
    <w:rsid w:val="00C90FFF"/>
    <w:rsid w:val="00C91646"/>
    <w:rsid w:val="00C91D8C"/>
    <w:rsid w:val="00C96AC7"/>
    <w:rsid w:val="00CA0F8B"/>
    <w:rsid w:val="00CA1008"/>
    <w:rsid w:val="00CA3DC2"/>
    <w:rsid w:val="00CA6659"/>
    <w:rsid w:val="00CB1376"/>
    <w:rsid w:val="00CB3359"/>
    <w:rsid w:val="00CB5657"/>
    <w:rsid w:val="00CC0B54"/>
    <w:rsid w:val="00CC176B"/>
    <w:rsid w:val="00CC2526"/>
    <w:rsid w:val="00CC7B35"/>
    <w:rsid w:val="00CD0F8C"/>
    <w:rsid w:val="00CD1B89"/>
    <w:rsid w:val="00CE159E"/>
    <w:rsid w:val="00CE1E5E"/>
    <w:rsid w:val="00CE29B0"/>
    <w:rsid w:val="00CE43E1"/>
    <w:rsid w:val="00CE4744"/>
    <w:rsid w:val="00CE7714"/>
    <w:rsid w:val="00CF1F05"/>
    <w:rsid w:val="00CF2457"/>
    <w:rsid w:val="00CF2A11"/>
    <w:rsid w:val="00CF3B32"/>
    <w:rsid w:val="00CF4422"/>
    <w:rsid w:val="00CF751F"/>
    <w:rsid w:val="00CF7F80"/>
    <w:rsid w:val="00D02744"/>
    <w:rsid w:val="00D045E1"/>
    <w:rsid w:val="00D04A13"/>
    <w:rsid w:val="00D050C9"/>
    <w:rsid w:val="00D05364"/>
    <w:rsid w:val="00D07376"/>
    <w:rsid w:val="00D120E3"/>
    <w:rsid w:val="00D12B2B"/>
    <w:rsid w:val="00D15954"/>
    <w:rsid w:val="00D23789"/>
    <w:rsid w:val="00D23833"/>
    <w:rsid w:val="00D26B1F"/>
    <w:rsid w:val="00D31187"/>
    <w:rsid w:val="00D34598"/>
    <w:rsid w:val="00D368FC"/>
    <w:rsid w:val="00D37105"/>
    <w:rsid w:val="00D42DC7"/>
    <w:rsid w:val="00D44C7E"/>
    <w:rsid w:val="00D4689C"/>
    <w:rsid w:val="00D47069"/>
    <w:rsid w:val="00D47A4D"/>
    <w:rsid w:val="00D50611"/>
    <w:rsid w:val="00D50C74"/>
    <w:rsid w:val="00D513F5"/>
    <w:rsid w:val="00D5163A"/>
    <w:rsid w:val="00D51949"/>
    <w:rsid w:val="00D51980"/>
    <w:rsid w:val="00D52DF0"/>
    <w:rsid w:val="00D531F4"/>
    <w:rsid w:val="00D545EF"/>
    <w:rsid w:val="00D54B12"/>
    <w:rsid w:val="00D5614B"/>
    <w:rsid w:val="00D60D8A"/>
    <w:rsid w:val="00D6267E"/>
    <w:rsid w:val="00D64342"/>
    <w:rsid w:val="00D64A4D"/>
    <w:rsid w:val="00D658CF"/>
    <w:rsid w:val="00D66F85"/>
    <w:rsid w:val="00D67484"/>
    <w:rsid w:val="00D678A8"/>
    <w:rsid w:val="00D71566"/>
    <w:rsid w:val="00D721D2"/>
    <w:rsid w:val="00D7329E"/>
    <w:rsid w:val="00D75D32"/>
    <w:rsid w:val="00D76FCB"/>
    <w:rsid w:val="00D80A60"/>
    <w:rsid w:val="00D82452"/>
    <w:rsid w:val="00D824FF"/>
    <w:rsid w:val="00D85497"/>
    <w:rsid w:val="00D87149"/>
    <w:rsid w:val="00D90116"/>
    <w:rsid w:val="00D90E43"/>
    <w:rsid w:val="00D93B76"/>
    <w:rsid w:val="00D94479"/>
    <w:rsid w:val="00DA0216"/>
    <w:rsid w:val="00DA1534"/>
    <w:rsid w:val="00DA1B51"/>
    <w:rsid w:val="00DA44E5"/>
    <w:rsid w:val="00DA4F28"/>
    <w:rsid w:val="00DA7A54"/>
    <w:rsid w:val="00DB10C7"/>
    <w:rsid w:val="00DB1465"/>
    <w:rsid w:val="00DB1666"/>
    <w:rsid w:val="00DB2A5B"/>
    <w:rsid w:val="00DB6A94"/>
    <w:rsid w:val="00DC612E"/>
    <w:rsid w:val="00DC6A05"/>
    <w:rsid w:val="00DC6AC6"/>
    <w:rsid w:val="00DC7292"/>
    <w:rsid w:val="00DC7336"/>
    <w:rsid w:val="00DC78E6"/>
    <w:rsid w:val="00DD021B"/>
    <w:rsid w:val="00DD1134"/>
    <w:rsid w:val="00DD118D"/>
    <w:rsid w:val="00DD184F"/>
    <w:rsid w:val="00DD5860"/>
    <w:rsid w:val="00DE6797"/>
    <w:rsid w:val="00DE6870"/>
    <w:rsid w:val="00DF0125"/>
    <w:rsid w:val="00DF0649"/>
    <w:rsid w:val="00DF06DE"/>
    <w:rsid w:val="00DF33CC"/>
    <w:rsid w:val="00DF35AB"/>
    <w:rsid w:val="00DF45A5"/>
    <w:rsid w:val="00DF5D4F"/>
    <w:rsid w:val="00DF6DEE"/>
    <w:rsid w:val="00DF7885"/>
    <w:rsid w:val="00E006B0"/>
    <w:rsid w:val="00E02EED"/>
    <w:rsid w:val="00E02F9A"/>
    <w:rsid w:val="00E042BD"/>
    <w:rsid w:val="00E05907"/>
    <w:rsid w:val="00E06A94"/>
    <w:rsid w:val="00E101CF"/>
    <w:rsid w:val="00E11388"/>
    <w:rsid w:val="00E147A6"/>
    <w:rsid w:val="00E17566"/>
    <w:rsid w:val="00E20AB5"/>
    <w:rsid w:val="00E2122C"/>
    <w:rsid w:val="00E212F6"/>
    <w:rsid w:val="00E24A66"/>
    <w:rsid w:val="00E24C0E"/>
    <w:rsid w:val="00E25466"/>
    <w:rsid w:val="00E27014"/>
    <w:rsid w:val="00E278EF"/>
    <w:rsid w:val="00E27BD6"/>
    <w:rsid w:val="00E321FD"/>
    <w:rsid w:val="00E329C6"/>
    <w:rsid w:val="00E33399"/>
    <w:rsid w:val="00E340D4"/>
    <w:rsid w:val="00E34B29"/>
    <w:rsid w:val="00E34E61"/>
    <w:rsid w:val="00E34EF1"/>
    <w:rsid w:val="00E37311"/>
    <w:rsid w:val="00E40366"/>
    <w:rsid w:val="00E40F88"/>
    <w:rsid w:val="00E41787"/>
    <w:rsid w:val="00E4617D"/>
    <w:rsid w:val="00E46631"/>
    <w:rsid w:val="00E50FF4"/>
    <w:rsid w:val="00E51100"/>
    <w:rsid w:val="00E53502"/>
    <w:rsid w:val="00E54800"/>
    <w:rsid w:val="00E54AD8"/>
    <w:rsid w:val="00E54F53"/>
    <w:rsid w:val="00E55542"/>
    <w:rsid w:val="00E576B4"/>
    <w:rsid w:val="00E60C80"/>
    <w:rsid w:val="00E60CA7"/>
    <w:rsid w:val="00E61079"/>
    <w:rsid w:val="00E63C20"/>
    <w:rsid w:val="00E643AD"/>
    <w:rsid w:val="00E64514"/>
    <w:rsid w:val="00E6626B"/>
    <w:rsid w:val="00E678EB"/>
    <w:rsid w:val="00E7242D"/>
    <w:rsid w:val="00E73116"/>
    <w:rsid w:val="00E74FFB"/>
    <w:rsid w:val="00E75B83"/>
    <w:rsid w:val="00E81731"/>
    <w:rsid w:val="00E85CA0"/>
    <w:rsid w:val="00E8696C"/>
    <w:rsid w:val="00E91EA8"/>
    <w:rsid w:val="00E9291F"/>
    <w:rsid w:val="00E96AA2"/>
    <w:rsid w:val="00E96C00"/>
    <w:rsid w:val="00E97C14"/>
    <w:rsid w:val="00EA225E"/>
    <w:rsid w:val="00EA25C3"/>
    <w:rsid w:val="00EA3A30"/>
    <w:rsid w:val="00EA5812"/>
    <w:rsid w:val="00EA6954"/>
    <w:rsid w:val="00EA69CF"/>
    <w:rsid w:val="00EB0E00"/>
    <w:rsid w:val="00EB10D3"/>
    <w:rsid w:val="00EB196B"/>
    <w:rsid w:val="00EB2407"/>
    <w:rsid w:val="00EB45C7"/>
    <w:rsid w:val="00EB4B4C"/>
    <w:rsid w:val="00EB5431"/>
    <w:rsid w:val="00EC4731"/>
    <w:rsid w:val="00EC4D39"/>
    <w:rsid w:val="00EC544E"/>
    <w:rsid w:val="00EC56FD"/>
    <w:rsid w:val="00EC59E1"/>
    <w:rsid w:val="00ED09C9"/>
    <w:rsid w:val="00ED0CEB"/>
    <w:rsid w:val="00ED11A9"/>
    <w:rsid w:val="00ED4DEF"/>
    <w:rsid w:val="00ED4EE1"/>
    <w:rsid w:val="00ED5087"/>
    <w:rsid w:val="00ED6413"/>
    <w:rsid w:val="00ED6AB9"/>
    <w:rsid w:val="00EE04D9"/>
    <w:rsid w:val="00EE2167"/>
    <w:rsid w:val="00EE29A7"/>
    <w:rsid w:val="00EE3EC8"/>
    <w:rsid w:val="00EF1C23"/>
    <w:rsid w:val="00EF1C4E"/>
    <w:rsid w:val="00EF276E"/>
    <w:rsid w:val="00EF3FC7"/>
    <w:rsid w:val="00EF5E5B"/>
    <w:rsid w:val="00F00122"/>
    <w:rsid w:val="00F00DFE"/>
    <w:rsid w:val="00F04772"/>
    <w:rsid w:val="00F05C40"/>
    <w:rsid w:val="00F06929"/>
    <w:rsid w:val="00F07FA4"/>
    <w:rsid w:val="00F12009"/>
    <w:rsid w:val="00F129EC"/>
    <w:rsid w:val="00F147DA"/>
    <w:rsid w:val="00F14D81"/>
    <w:rsid w:val="00F1571C"/>
    <w:rsid w:val="00F15969"/>
    <w:rsid w:val="00F17B33"/>
    <w:rsid w:val="00F204F7"/>
    <w:rsid w:val="00F21983"/>
    <w:rsid w:val="00F2254F"/>
    <w:rsid w:val="00F270E4"/>
    <w:rsid w:val="00F27AAC"/>
    <w:rsid w:val="00F30D44"/>
    <w:rsid w:val="00F31F8F"/>
    <w:rsid w:val="00F335AB"/>
    <w:rsid w:val="00F33976"/>
    <w:rsid w:val="00F36DD8"/>
    <w:rsid w:val="00F4068F"/>
    <w:rsid w:val="00F42E93"/>
    <w:rsid w:val="00F442FC"/>
    <w:rsid w:val="00F45173"/>
    <w:rsid w:val="00F46A4E"/>
    <w:rsid w:val="00F50348"/>
    <w:rsid w:val="00F50572"/>
    <w:rsid w:val="00F50736"/>
    <w:rsid w:val="00F5177E"/>
    <w:rsid w:val="00F53D32"/>
    <w:rsid w:val="00F54CE5"/>
    <w:rsid w:val="00F55B4D"/>
    <w:rsid w:val="00F655AB"/>
    <w:rsid w:val="00F66923"/>
    <w:rsid w:val="00F71169"/>
    <w:rsid w:val="00F7511E"/>
    <w:rsid w:val="00F754FD"/>
    <w:rsid w:val="00F77431"/>
    <w:rsid w:val="00F81487"/>
    <w:rsid w:val="00F8575F"/>
    <w:rsid w:val="00F86D73"/>
    <w:rsid w:val="00F875B1"/>
    <w:rsid w:val="00F90B4F"/>
    <w:rsid w:val="00F90F2D"/>
    <w:rsid w:val="00F92099"/>
    <w:rsid w:val="00F9238F"/>
    <w:rsid w:val="00F931AB"/>
    <w:rsid w:val="00F9576D"/>
    <w:rsid w:val="00F9588A"/>
    <w:rsid w:val="00F95FC7"/>
    <w:rsid w:val="00F964C6"/>
    <w:rsid w:val="00F96911"/>
    <w:rsid w:val="00FA181A"/>
    <w:rsid w:val="00FA1D5D"/>
    <w:rsid w:val="00FA471D"/>
    <w:rsid w:val="00FA5734"/>
    <w:rsid w:val="00FA7270"/>
    <w:rsid w:val="00FA7690"/>
    <w:rsid w:val="00FA7C03"/>
    <w:rsid w:val="00FA7C65"/>
    <w:rsid w:val="00FB4151"/>
    <w:rsid w:val="00FB5138"/>
    <w:rsid w:val="00FB65ED"/>
    <w:rsid w:val="00FB7EBF"/>
    <w:rsid w:val="00FB7F6C"/>
    <w:rsid w:val="00FC081E"/>
    <w:rsid w:val="00FC2A78"/>
    <w:rsid w:val="00FD0991"/>
    <w:rsid w:val="00FD2787"/>
    <w:rsid w:val="00FD2D1C"/>
    <w:rsid w:val="00FD3854"/>
    <w:rsid w:val="00FD4A30"/>
    <w:rsid w:val="00FD4FD4"/>
    <w:rsid w:val="00FE03CA"/>
    <w:rsid w:val="00FE0412"/>
    <w:rsid w:val="00FE1649"/>
    <w:rsid w:val="00FE26BD"/>
    <w:rsid w:val="00FE424A"/>
    <w:rsid w:val="00FF0DD0"/>
    <w:rsid w:val="00FF0F19"/>
    <w:rsid w:val="00FF53BD"/>
    <w:rsid w:val="00FF7EDD"/>
    <w:rsid w:val="01CFD0C8"/>
    <w:rsid w:val="088D1A1E"/>
    <w:rsid w:val="10816186"/>
    <w:rsid w:val="118106EF"/>
    <w:rsid w:val="128706FC"/>
    <w:rsid w:val="24633CCA"/>
    <w:rsid w:val="2E352295"/>
    <w:rsid w:val="2EBE87FF"/>
    <w:rsid w:val="32E4DE9E"/>
    <w:rsid w:val="33B7A6DC"/>
    <w:rsid w:val="363A80CF"/>
    <w:rsid w:val="3A5699C9"/>
    <w:rsid w:val="3CC60A99"/>
    <w:rsid w:val="4041FA2B"/>
    <w:rsid w:val="421C8F57"/>
    <w:rsid w:val="46589B0F"/>
    <w:rsid w:val="4827B0D4"/>
    <w:rsid w:val="4C3AB57A"/>
    <w:rsid w:val="4FCDB301"/>
    <w:rsid w:val="504DB72B"/>
    <w:rsid w:val="5E30C9B9"/>
    <w:rsid w:val="69072522"/>
    <w:rsid w:val="70D029DD"/>
    <w:rsid w:val="77A99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7B98"/>
  <w15:docId w15:val="{B0720161-CF48-4C71-879B-C2039C41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line="360" w:lineRule="auto"/>
      <w:jc w:val="center"/>
      <w:outlineLvl w:val="1"/>
    </w:pPr>
    <w:rPr>
      <w:b/>
    </w:rPr>
  </w:style>
  <w:style w:type="paragraph" w:styleId="Heading4">
    <w:name w:val="heading 4"/>
    <w:basedOn w:val="Normal"/>
    <w:next w:val="Normal"/>
    <w:link w:val="Heading4Char"/>
    <w:semiHidden/>
    <w:unhideWhenUsed/>
    <w:qFormat/>
    <w:rsid w:val="00FA7C03"/>
    <w:pPr>
      <w:keepNext/>
      <w:keepLines/>
      <w:spacing w:before="40"/>
      <w:outlineLvl w:val="3"/>
    </w:pPr>
    <w:rPr>
      <w:rFonts w:asciiTheme="majorHAnsi" w:eastAsiaTheme="majorEastAsia" w:hAnsiTheme="majorHAnsi" w:cstheme="majorBidi"/>
      <w:i/>
      <w:iCs/>
      <w:color w:val="BF0000" w:themeColor="accent1" w:themeShade="BF"/>
    </w:rPr>
  </w:style>
  <w:style w:type="paragraph" w:styleId="Heading5">
    <w:name w:val="heading 5"/>
    <w:basedOn w:val="Normal"/>
    <w:next w:val="Normal"/>
    <w:link w:val="Heading5Char"/>
    <w:semiHidden/>
    <w:unhideWhenUsed/>
    <w:qFormat/>
    <w:rsid w:val="00FA7C03"/>
    <w:pPr>
      <w:keepNext/>
      <w:keepLines/>
      <w:spacing w:before="40"/>
      <w:outlineLvl w:val="4"/>
    </w:pPr>
    <w:rPr>
      <w:rFonts w:asciiTheme="majorHAnsi" w:eastAsiaTheme="majorEastAsia" w:hAnsiTheme="majorHAnsi" w:cstheme="majorBidi"/>
      <w:color w:val="B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rsid w:val="00AE2A3D"/>
    <w:pPr>
      <w:overflowPunct/>
      <w:autoSpaceDE/>
      <w:autoSpaceDN/>
      <w:adjustRightInd/>
      <w:spacing w:before="100" w:beforeAutospacing="1" w:after="100" w:afterAutospacing="1"/>
      <w:textAlignment w:val="auto"/>
    </w:pPr>
    <w:rPr>
      <w:szCs w:val="24"/>
    </w:rPr>
  </w:style>
  <w:style w:type="character" w:customStyle="1" w:styleId="FooterChar">
    <w:name w:val="Footer Char"/>
    <w:link w:val="Footer"/>
    <w:uiPriority w:val="99"/>
    <w:rsid w:val="00AE2A3D"/>
    <w:rPr>
      <w:sz w:val="24"/>
    </w:rPr>
  </w:style>
  <w:style w:type="paragraph" w:styleId="BalloonText">
    <w:name w:val="Balloon Text"/>
    <w:basedOn w:val="Normal"/>
    <w:link w:val="BalloonTextChar"/>
    <w:rsid w:val="00AE2A3D"/>
    <w:rPr>
      <w:rFonts w:ascii="Tahoma" w:hAnsi="Tahoma" w:cs="Tahoma"/>
      <w:sz w:val="16"/>
      <w:szCs w:val="16"/>
    </w:rPr>
  </w:style>
  <w:style w:type="character" w:customStyle="1" w:styleId="BalloonTextChar">
    <w:name w:val="Balloon Text Char"/>
    <w:link w:val="BalloonText"/>
    <w:rsid w:val="00AE2A3D"/>
    <w:rPr>
      <w:rFonts w:ascii="Tahoma" w:hAnsi="Tahoma" w:cs="Tahoma"/>
      <w:sz w:val="16"/>
      <w:szCs w:val="16"/>
    </w:rPr>
  </w:style>
  <w:style w:type="character" w:customStyle="1" w:styleId="HeaderChar">
    <w:name w:val="Header Char"/>
    <w:link w:val="Header"/>
    <w:uiPriority w:val="99"/>
    <w:rsid w:val="00083096"/>
    <w:rPr>
      <w:sz w:val="24"/>
    </w:rPr>
  </w:style>
  <w:style w:type="table" w:styleId="TableGrid">
    <w:name w:val="Table Grid"/>
    <w:basedOn w:val="TableNormal"/>
    <w:rsid w:val="0088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F11B1"/>
    <w:pPr>
      <w:pBdr>
        <w:top w:val="single" w:sz="24" w:space="1" w:color="000000"/>
      </w:pBdr>
    </w:pPr>
    <w:rPr>
      <w:rFonts w:ascii="Garamond" w:hAnsi="Garamond"/>
      <w:b/>
      <w:color w:val="000000"/>
      <w:sz w:val="20"/>
    </w:rPr>
  </w:style>
  <w:style w:type="character" w:customStyle="1" w:styleId="TitleChar">
    <w:name w:val="Title Char"/>
    <w:link w:val="Title"/>
    <w:rsid w:val="009F11B1"/>
    <w:rPr>
      <w:rFonts w:ascii="Garamond" w:hAnsi="Garamond"/>
      <w:b/>
      <w:color w:val="000000"/>
    </w:rPr>
  </w:style>
  <w:style w:type="character" w:styleId="PlaceholderText">
    <w:name w:val="Placeholder Text"/>
    <w:basedOn w:val="DefaultParagraphFont"/>
    <w:uiPriority w:val="99"/>
    <w:semiHidden/>
    <w:rsid w:val="00913D78"/>
    <w:rPr>
      <w:color w:val="808080"/>
    </w:rPr>
  </w:style>
  <w:style w:type="character" w:styleId="CommentReference">
    <w:name w:val="annotation reference"/>
    <w:basedOn w:val="DefaultParagraphFont"/>
    <w:semiHidden/>
    <w:unhideWhenUsed/>
    <w:rsid w:val="00BF3128"/>
    <w:rPr>
      <w:sz w:val="16"/>
      <w:szCs w:val="16"/>
    </w:rPr>
  </w:style>
  <w:style w:type="paragraph" w:styleId="CommentText">
    <w:name w:val="annotation text"/>
    <w:basedOn w:val="Normal"/>
    <w:link w:val="CommentTextChar"/>
    <w:semiHidden/>
    <w:unhideWhenUsed/>
    <w:rsid w:val="00BF3128"/>
    <w:rPr>
      <w:sz w:val="20"/>
    </w:rPr>
  </w:style>
  <w:style w:type="character" w:customStyle="1" w:styleId="CommentTextChar">
    <w:name w:val="Comment Text Char"/>
    <w:basedOn w:val="DefaultParagraphFont"/>
    <w:link w:val="CommentText"/>
    <w:semiHidden/>
    <w:rsid w:val="00BF3128"/>
  </w:style>
  <w:style w:type="paragraph" w:styleId="CommentSubject">
    <w:name w:val="annotation subject"/>
    <w:basedOn w:val="CommentText"/>
    <w:next w:val="CommentText"/>
    <w:link w:val="CommentSubjectChar"/>
    <w:semiHidden/>
    <w:unhideWhenUsed/>
    <w:rsid w:val="00BF3128"/>
    <w:rPr>
      <w:b/>
      <w:bCs/>
    </w:rPr>
  </w:style>
  <w:style w:type="character" w:customStyle="1" w:styleId="CommentSubjectChar">
    <w:name w:val="Comment Subject Char"/>
    <w:basedOn w:val="CommentTextChar"/>
    <w:link w:val="CommentSubject"/>
    <w:semiHidden/>
    <w:rsid w:val="00BF3128"/>
    <w:rPr>
      <w:b/>
      <w:bCs/>
    </w:rPr>
  </w:style>
  <w:style w:type="paragraph" w:styleId="ListParagraph">
    <w:name w:val="List Paragraph"/>
    <w:basedOn w:val="Normal"/>
    <w:uiPriority w:val="34"/>
    <w:qFormat/>
    <w:rsid w:val="00CB5657"/>
    <w:pPr>
      <w:ind w:left="720"/>
      <w:contextualSpacing/>
    </w:pPr>
  </w:style>
  <w:style w:type="character" w:styleId="Strong">
    <w:name w:val="Strong"/>
    <w:basedOn w:val="DefaultParagraphFont"/>
    <w:uiPriority w:val="22"/>
    <w:qFormat/>
    <w:rsid w:val="00FA7C03"/>
    <w:rPr>
      <w:b/>
      <w:bCs/>
    </w:rPr>
  </w:style>
  <w:style w:type="character" w:customStyle="1" w:styleId="Heading4Char">
    <w:name w:val="Heading 4 Char"/>
    <w:basedOn w:val="DefaultParagraphFont"/>
    <w:link w:val="Heading4"/>
    <w:semiHidden/>
    <w:rsid w:val="00FA7C03"/>
    <w:rPr>
      <w:rFonts w:asciiTheme="majorHAnsi" w:eastAsiaTheme="majorEastAsia" w:hAnsiTheme="majorHAnsi" w:cstheme="majorBidi"/>
      <w:i/>
      <w:iCs/>
      <w:color w:val="BF0000" w:themeColor="accent1" w:themeShade="BF"/>
      <w:sz w:val="24"/>
    </w:rPr>
  </w:style>
  <w:style w:type="character" w:customStyle="1" w:styleId="Heading5Char">
    <w:name w:val="Heading 5 Char"/>
    <w:basedOn w:val="DefaultParagraphFont"/>
    <w:link w:val="Heading5"/>
    <w:semiHidden/>
    <w:rsid w:val="00FA7C03"/>
    <w:rPr>
      <w:rFonts w:asciiTheme="majorHAnsi" w:eastAsiaTheme="majorEastAsia" w:hAnsiTheme="majorHAnsi" w:cstheme="majorBidi"/>
      <w:color w:val="BF0000" w:themeColor="accent1" w:themeShade="BF"/>
      <w:sz w:val="24"/>
    </w:rPr>
  </w:style>
  <w:style w:type="character" w:customStyle="1" w:styleId="normaltextrun">
    <w:name w:val="normaltextrun"/>
    <w:basedOn w:val="DefaultParagraphFont"/>
    <w:rsid w:val="00587FBE"/>
  </w:style>
  <w:style w:type="paragraph" w:customStyle="1" w:styleId="paragraph">
    <w:name w:val="paragraph"/>
    <w:basedOn w:val="Normal"/>
    <w:rsid w:val="00587FBE"/>
    <w:pPr>
      <w:overflowPunct/>
      <w:autoSpaceDE/>
      <w:autoSpaceDN/>
      <w:adjustRightInd/>
      <w:textAlignment w:val="auto"/>
    </w:pPr>
    <w:rPr>
      <w:szCs w:val="24"/>
    </w:rPr>
  </w:style>
  <w:style w:type="character" w:customStyle="1" w:styleId="normaltextrun1">
    <w:name w:val="normaltextrun1"/>
    <w:basedOn w:val="DefaultParagraphFont"/>
    <w:rsid w:val="00587FBE"/>
  </w:style>
  <w:style w:type="character" w:customStyle="1" w:styleId="eop">
    <w:name w:val="eop"/>
    <w:basedOn w:val="DefaultParagraphFont"/>
    <w:rsid w:val="00587FBE"/>
  </w:style>
  <w:style w:type="paragraph" w:styleId="NoSpacing">
    <w:name w:val="No Spacing"/>
    <w:uiPriority w:val="1"/>
    <w:qFormat/>
    <w:rsid w:val="00371D61"/>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2433">
      <w:bodyDiv w:val="1"/>
      <w:marLeft w:val="0"/>
      <w:marRight w:val="0"/>
      <w:marTop w:val="0"/>
      <w:marBottom w:val="0"/>
      <w:divBdr>
        <w:top w:val="none" w:sz="0" w:space="0" w:color="auto"/>
        <w:left w:val="none" w:sz="0" w:space="0" w:color="auto"/>
        <w:bottom w:val="none" w:sz="0" w:space="0" w:color="auto"/>
        <w:right w:val="none" w:sz="0" w:space="0" w:color="auto"/>
      </w:divBdr>
      <w:divsChild>
        <w:div w:id="1501315497">
          <w:marLeft w:val="0"/>
          <w:marRight w:val="0"/>
          <w:marTop w:val="0"/>
          <w:marBottom w:val="150"/>
          <w:divBdr>
            <w:top w:val="none" w:sz="0" w:space="0" w:color="auto"/>
            <w:left w:val="none" w:sz="0" w:space="0" w:color="auto"/>
            <w:bottom w:val="none" w:sz="0" w:space="0" w:color="auto"/>
            <w:right w:val="none" w:sz="0" w:space="0" w:color="auto"/>
          </w:divBdr>
        </w:div>
      </w:divsChild>
    </w:div>
    <w:div w:id="587351754">
      <w:bodyDiv w:val="1"/>
      <w:marLeft w:val="0"/>
      <w:marRight w:val="0"/>
      <w:marTop w:val="0"/>
      <w:marBottom w:val="0"/>
      <w:divBdr>
        <w:top w:val="none" w:sz="0" w:space="0" w:color="auto"/>
        <w:left w:val="none" w:sz="0" w:space="0" w:color="auto"/>
        <w:bottom w:val="none" w:sz="0" w:space="0" w:color="auto"/>
        <w:right w:val="none" w:sz="0" w:space="0" w:color="auto"/>
      </w:divBdr>
      <w:divsChild>
        <w:div w:id="8025898">
          <w:marLeft w:val="0"/>
          <w:marRight w:val="0"/>
          <w:marTop w:val="0"/>
          <w:marBottom w:val="0"/>
          <w:divBdr>
            <w:top w:val="none" w:sz="0" w:space="0" w:color="auto"/>
            <w:left w:val="none" w:sz="0" w:space="0" w:color="auto"/>
            <w:bottom w:val="none" w:sz="0" w:space="0" w:color="auto"/>
            <w:right w:val="none" w:sz="0" w:space="0" w:color="auto"/>
          </w:divBdr>
          <w:divsChild>
            <w:div w:id="2078360200">
              <w:marLeft w:val="0"/>
              <w:marRight w:val="0"/>
              <w:marTop w:val="0"/>
              <w:marBottom w:val="0"/>
              <w:divBdr>
                <w:top w:val="none" w:sz="0" w:space="0" w:color="auto"/>
                <w:left w:val="none" w:sz="0" w:space="0" w:color="auto"/>
                <w:bottom w:val="none" w:sz="0" w:space="0" w:color="auto"/>
                <w:right w:val="none" w:sz="0" w:space="0" w:color="auto"/>
              </w:divBdr>
              <w:divsChild>
                <w:div w:id="527135955">
                  <w:marLeft w:val="0"/>
                  <w:marRight w:val="0"/>
                  <w:marTop w:val="0"/>
                  <w:marBottom w:val="0"/>
                  <w:divBdr>
                    <w:top w:val="none" w:sz="0" w:space="0" w:color="auto"/>
                    <w:left w:val="none" w:sz="0" w:space="0" w:color="auto"/>
                    <w:bottom w:val="none" w:sz="0" w:space="0" w:color="auto"/>
                    <w:right w:val="none" w:sz="0" w:space="0" w:color="auto"/>
                  </w:divBdr>
                  <w:divsChild>
                    <w:div w:id="1865711038">
                      <w:marLeft w:val="0"/>
                      <w:marRight w:val="0"/>
                      <w:marTop w:val="0"/>
                      <w:marBottom w:val="0"/>
                      <w:divBdr>
                        <w:top w:val="none" w:sz="0" w:space="0" w:color="auto"/>
                        <w:left w:val="none" w:sz="0" w:space="0" w:color="auto"/>
                        <w:bottom w:val="none" w:sz="0" w:space="0" w:color="auto"/>
                        <w:right w:val="none" w:sz="0" w:space="0" w:color="auto"/>
                      </w:divBdr>
                      <w:divsChild>
                        <w:div w:id="6579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3774">
      <w:bodyDiv w:val="1"/>
      <w:marLeft w:val="0"/>
      <w:marRight w:val="0"/>
      <w:marTop w:val="0"/>
      <w:marBottom w:val="0"/>
      <w:divBdr>
        <w:top w:val="none" w:sz="0" w:space="0" w:color="auto"/>
        <w:left w:val="none" w:sz="0" w:space="0" w:color="auto"/>
        <w:bottom w:val="none" w:sz="0" w:space="0" w:color="auto"/>
        <w:right w:val="none" w:sz="0" w:space="0" w:color="auto"/>
      </w:divBdr>
    </w:div>
    <w:div w:id="1479767130">
      <w:bodyDiv w:val="1"/>
      <w:marLeft w:val="0"/>
      <w:marRight w:val="0"/>
      <w:marTop w:val="0"/>
      <w:marBottom w:val="0"/>
      <w:divBdr>
        <w:top w:val="none" w:sz="0" w:space="0" w:color="auto"/>
        <w:left w:val="none" w:sz="0" w:space="0" w:color="auto"/>
        <w:bottom w:val="none" w:sz="0" w:space="0" w:color="auto"/>
        <w:right w:val="none" w:sz="0" w:space="0" w:color="auto"/>
      </w:divBdr>
      <w:divsChild>
        <w:div w:id="816648943">
          <w:marLeft w:val="0"/>
          <w:marRight w:val="0"/>
          <w:marTop w:val="0"/>
          <w:marBottom w:val="0"/>
          <w:divBdr>
            <w:top w:val="none" w:sz="0" w:space="0" w:color="auto"/>
            <w:left w:val="none" w:sz="0" w:space="0" w:color="auto"/>
            <w:bottom w:val="none" w:sz="0" w:space="0" w:color="auto"/>
            <w:right w:val="none" w:sz="0" w:space="0" w:color="auto"/>
          </w:divBdr>
          <w:divsChild>
            <w:div w:id="999582695">
              <w:marLeft w:val="0"/>
              <w:marRight w:val="0"/>
              <w:marTop w:val="0"/>
              <w:marBottom w:val="0"/>
              <w:divBdr>
                <w:top w:val="none" w:sz="0" w:space="0" w:color="auto"/>
                <w:left w:val="none" w:sz="0" w:space="0" w:color="auto"/>
                <w:bottom w:val="none" w:sz="0" w:space="0" w:color="auto"/>
                <w:right w:val="none" w:sz="0" w:space="0" w:color="auto"/>
              </w:divBdr>
              <w:divsChild>
                <w:div w:id="1874270651">
                  <w:marLeft w:val="0"/>
                  <w:marRight w:val="0"/>
                  <w:marTop w:val="0"/>
                  <w:marBottom w:val="0"/>
                  <w:divBdr>
                    <w:top w:val="none" w:sz="0" w:space="0" w:color="auto"/>
                    <w:left w:val="none" w:sz="0" w:space="0" w:color="auto"/>
                    <w:bottom w:val="none" w:sz="0" w:space="0" w:color="auto"/>
                    <w:right w:val="none" w:sz="0" w:space="0" w:color="auto"/>
                  </w:divBdr>
                  <w:divsChild>
                    <w:div w:id="440927142">
                      <w:marLeft w:val="0"/>
                      <w:marRight w:val="0"/>
                      <w:marTop w:val="0"/>
                      <w:marBottom w:val="0"/>
                      <w:divBdr>
                        <w:top w:val="none" w:sz="0" w:space="0" w:color="auto"/>
                        <w:left w:val="none" w:sz="0" w:space="0" w:color="auto"/>
                        <w:bottom w:val="none" w:sz="0" w:space="0" w:color="auto"/>
                        <w:right w:val="none" w:sz="0" w:space="0" w:color="auto"/>
                      </w:divBdr>
                      <w:divsChild>
                        <w:div w:id="17856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3471">
      <w:bodyDiv w:val="1"/>
      <w:marLeft w:val="0"/>
      <w:marRight w:val="0"/>
      <w:marTop w:val="0"/>
      <w:marBottom w:val="0"/>
      <w:divBdr>
        <w:top w:val="none" w:sz="0" w:space="0" w:color="auto"/>
        <w:left w:val="none" w:sz="0" w:space="0" w:color="auto"/>
        <w:bottom w:val="none" w:sz="0" w:space="0" w:color="auto"/>
        <w:right w:val="none" w:sz="0" w:space="0" w:color="auto"/>
      </w:divBdr>
      <w:divsChild>
        <w:div w:id="266936151">
          <w:marLeft w:val="0"/>
          <w:marRight w:val="0"/>
          <w:marTop w:val="0"/>
          <w:marBottom w:val="0"/>
          <w:divBdr>
            <w:top w:val="none" w:sz="0" w:space="0" w:color="auto"/>
            <w:left w:val="none" w:sz="0" w:space="0" w:color="auto"/>
            <w:bottom w:val="none" w:sz="0" w:space="0" w:color="auto"/>
            <w:right w:val="none" w:sz="0" w:space="0" w:color="auto"/>
          </w:divBdr>
          <w:divsChild>
            <w:div w:id="49496673">
              <w:marLeft w:val="0"/>
              <w:marRight w:val="0"/>
              <w:marTop w:val="0"/>
              <w:marBottom w:val="0"/>
              <w:divBdr>
                <w:top w:val="none" w:sz="0" w:space="0" w:color="auto"/>
                <w:left w:val="none" w:sz="0" w:space="0" w:color="auto"/>
                <w:bottom w:val="none" w:sz="0" w:space="0" w:color="auto"/>
                <w:right w:val="none" w:sz="0" w:space="0" w:color="auto"/>
              </w:divBdr>
              <w:divsChild>
                <w:div w:id="1640184055">
                  <w:marLeft w:val="0"/>
                  <w:marRight w:val="0"/>
                  <w:marTop w:val="0"/>
                  <w:marBottom w:val="0"/>
                  <w:divBdr>
                    <w:top w:val="none" w:sz="0" w:space="0" w:color="auto"/>
                    <w:left w:val="none" w:sz="0" w:space="0" w:color="auto"/>
                    <w:bottom w:val="none" w:sz="0" w:space="0" w:color="auto"/>
                    <w:right w:val="none" w:sz="0" w:space="0" w:color="auto"/>
                  </w:divBdr>
                  <w:divsChild>
                    <w:div w:id="1524973271">
                      <w:marLeft w:val="0"/>
                      <w:marRight w:val="0"/>
                      <w:marTop w:val="0"/>
                      <w:marBottom w:val="0"/>
                      <w:divBdr>
                        <w:top w:val="none" w:sz="0" w:space="0" w:color="auto"/>
                        <w:left w:val="none" w:sz="0" w:space="0" w:color="auto"/>
                        <w:bottom w:val="none" w:sz="0" w:space="0" w:color="auto"/>
                        <w:right w:val="none" w:sz="0" w:space="0" w:color="auto"/>
                      </w:divBdr>
                      <w:divsChild>
                        <w:div w:id="12528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90306">
      <w:bodyDiv w:val="1"/>
      <w:marLeft w:val="0"/>
      <w:marRight w:val="0"/>
      <w:marTop w:val="0"/>
      <w:marBottom w:val="0"/>
      <w:divBdr>
        <w:top w:val="none" w:sz="0" w:space="0" w:color="auto"/>
        <w:left w:val="none" w:sz="0" w:space="0" w:color="auto"/>
        <w:bottom w:val="none" w:sz="0" w:space="0" w:color="auto"/>
        <w:right w:val="none" w:sz="0" w:space="0" w:color="auto"/>
      </w:divBdr>
      <w:divsChild>
        <w:div w:id="57241986">
          <w:marLeft w:val="0"/>
          <w:marRight w:val="0"/>
          <w:marTop w:val="0"/>
          <w:marBottom w:val="150"/>
          <w:divBdr>
            <w:top w:val="none" w:sz="0" w:space="0" w:color="auto"/>
            <w:left w:val="none" w:sz="0" w:space="0" w:color="auto"/>
            <w:bottom w:val="none" w:sz="0" w:space="0" w:color="auto"/>
            <w:right w:val="none" w:sz="0" w:space="0" w:color="auto"/>
          </w:divBdr>
        </w:div>
        <w:div w:id="172382683">
          <w:marLeft w:val="0"/>
          <w:marRight w:val="0"/>
          <w:marTop w:val="0"/>
          <w:marBottom w:val="150"/>
          <w:divBdr>
            <w:top w:val="none" w:sz="0" w:space="0" w:color="auto"/>
            <w:left w:val="none" w:sz="0" w:space="0" w:color="auto"/>
            <w:bottom w:val="none" w:sz="0" w:space="0" w:color="auto"/>
            <w:right w:val="none" w:sz="0" w:space="0" w:color="auto"/>
          </w:divBdr>
        </w:div>
        <w:div w:id="982082689">
          <w:marLeft w:val="0"/>
          <w:marRight w:val="0"/>
          <w:marTop w:val="0"/>
          <w:marBottom w:val="150"/>
          <w:divBdr>
            <w:top w:val="none" w:sz="0" w:space="0" w:color="auto"/>
            <w:left w:val="none" w:sz="0" w:space="0" w:color="auto"/>
            <w:bottom w:val="none" w:sz="0" w:space="0" w:color="auto"/>
            <w:right w:val="none" w:sz="0" w:space="0" w:color="auto"/>
          </w:divBdr>
        </w:div>
        <w:div w:id="1103378368">
          <w:marLeft w:val="0"/>
          <w:marRight w:val="0"/>
          <w:marTop w:val="0"/>
          <w:marBottom w:val="150"/>
          <w:divBdr>
            <w:top w:val="none" w:sz="0" w:space="0" w:color="auto"/>
            <w:left w:val="none" w:sz="0" w:space="0" w:color="auto"/>
            <w:bottom w:val="none" w:sz="0" w:space="0" w:color="auto"/>
            <w:right w:val="none" w:sz="0" w:space="0" w:color="auto"/>
          </w:divBdr>
        </w:div>
        <w:div w:id="1303576994">
          <w:marLeft w:val="0"/>
          <w:marRight w:val="0"/>
          <w:marTop w:val="0"/>
          <w:marBottom w:val="150"/>
          <w:divBdr>
            <w:top w:val="none" w:sz="0" w:space="0" w:color="auto"/>
            <w:left w:val="none" w:sz="0" w:space="0" w:color="auto"/>
            <w:bottom w:val="none" w:sz="0" w:space="0" w:color="auto"/>
            <w:right w:val="none" w:sz="0" w:space="0" w:color="auto"/>
          </w:divBdr>
        </w:div>
        <w:div w:id="1311406545">
          <w:marLeft w:val="0"/>
          <w:marRight w:val="0"/>
          <w:marTop w:val="0"/>
          <w:marBottom w:val="150"/>
          <w:divBdr>
            <w:top w:val="none" w:sz="0" w:space="0" w:color="auto"/>
            <w:left w:val="none" w:sz="0" w:space="0" w:color="auto"/>
            <w:bottom w:val="none" w:sz="0" w:space="0" w:color="auto"/>
            <w:right w:val="none" w:sz="0" w:space="0" w:color="auto"/>
          </w:divBdr>
        </w:div>
        <w:div w:id="1388604947">
          <w:marLeft w:val="0"/>
          <w:marRight w:val="0"/>
          <w:marTop w:val="0"/>
          <w:marBottom w:val="150"/>
          <w:divBdr>
            <w:top w:val="none" w:sz="0" w:space="0" w:color="auto"/>
            <w:left w:val="none" w:sz="0" w:space="0" w:color="auto"/>
            <w:bottom w:val="none" w:sz="0" w:space="0" w:color="auto"/>
            <w:right w:val="none" w:sz="0" w:space="0" w:color="auto"/>
          </w:divBdr>
        </w:div>
        <w:div w:id="1464540158">
          <w:marLeft w:val="0"/>
          <w:marRight w:val="0"/>
          <w:marTop w:val="0"/>
          <w:marBottom w:val="150"/>
          <w:divBdr>
            <w:top w:val="none" w:sz="0" w:space="0" w:color="auto"/>
            <w:left w:val="none" w:sz="0" w:space="0" w:color="auto"/>
            <w:bottom w:val="none" w:sz="0" w:space="0" w:color="auto"/>
            <w:right w:val="none" w:sz="0" w:space="0" w:color="auto"/>
          </w:divBdr>
        </w:div>
        <w:div w:id="16941144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44a458a3344f4270"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763d0363368146c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a:dk1>
        <a:sysClr val="windowText" lastClr="000000"/>
      </a:dk1>
      <a:lt1>
        <a:sysClr val="window" lastClr="FFFFFF"/>
      </a:lt1>
      <a:dk2>
        <a:srgbClr val="00B0F0"/>
      </a:dk2>
      <a:lt2>
        <a:srgbClr val="EEECE1"/>
      </a:lt2>
      <a:accent1>
        <a:srgbClr val="FF0000"/>
      </a:accent1>
      <a:accent2>
        <a:srgbClr val="9D00CE"/>
      </a:accent2>
      <a:accent3>
        <a:srgbClr val="FF6600"/>
      </a:accent3>
      <a:accent4>
        <a:srgbClr val="17E6E6"/>
      </a:accent4>
      <a:accent5>
        <a:srgbClr val="66E600"/>
      </a:accent5>
      <a:accent6>
        <a:srgbClr val="6B9399"/>
      </a:accent6>
      <a:hlink>
        <a:srgbClr val="0000FF"/>
      </a:hlink>
      <a:folHlink>
        <a:srgbClr val="800080"/>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5B07BF181604DB7286A187E1067F7" ma:contentTypeVersion="10" ma:contentTypeDescription="Create a new document." ma:contentTypeScope="" ma:versionID="4cbe9531f972049911d160dfa404ba93">
  <xsd:schema xmlns:xsd="http://www.w3.org/2001/XMLSchema" xmlns:xs="http://www.w3.org/2001/XMLSchema" xmlns:p="http://schemas.microsoft.com/office/2006/metadata/properties" xmlns:ns3="ff87f46c-4d28-47bd-9904-7017e293002e" targetNamespace="http://schemas.microsoft.com/office/2006/metadata/properties" ma:root="true" ma:fieldsID="26a791e5df71298a43043091588a1201" ns3:_="">
    <xsd:import namespace="ff87f46c-4d28-47bd-9904-7017e29300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7f46c-4d28-47bd-9904-7017e2930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740C-5EB3-47C6-A639-0E6D778DD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7f46c-4d28-47bd-9904-7017e2930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E34CF-10FD-4CAE-A919-771CB3B04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1B5ADC-1889-4119-A099-FFE5D82F582B}">
  <ds:schemaRefs>
    <ds:schemaRef ds:uri="http://schemas.microsoft.com/sharepoint/v3/contenttype/forms"/>
  </ds:schemaRefs>
</ds:datastoreItem>
</file>

<file path=customXml/itemProps4.xml><?xml version="1.0" encoding="utf-8"?>
<ds:datastoreItem xmlns:ds="http://schemas.openxmlformats.org/officeDocument/2006/customXml" ds:itemID="{8F0C7D9A-7B66-40B9-98D4-14C7ABA4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Save the Children's Job Description</vt:lpstr>
    </vt:vector>
  </TitlesOfParts>
  <Company>Save the Children</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Children's Job Description</dc:title>
  <dc:creator>Davis, Carolyn</dc:creator>
  <cp:lastModifiedBy>Umuhoza, Hosiane</cp:lastModifiedBy>
  <cp:revision>3</cp:revision>
  <cp:lastPrinted>2014-09-09T15:27:00Z</cp:lastPrinted>
  <dcterms:created xsi:type="dcterms:W3CDTF">2021-03-02T14:24:00Z</dcterms:created>
  <dcterms:modified xsi:type="dcterms:W3CDTF">2021-03-02T15:59:00Z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0x01010027A5B07BF181604DB7286A187E1067F7</vt:lpwstr>
  </property>
  <property fmtid="{D5CDD505-2E9C-101B-9397-08002B2CF9AE}" pid="3" name="_dlc_DocIdItemGuid">
    <vt:lpwstr>86b8991d-1502-460b-9791-c80628103e16</vt:lpwstr>
  </property>
  <property fmtid="{D5CDD505-2E9C-101B-9397-08002B2CF9AE}" pid="4" name="_dlc_DocId">
    <vt:lpwstr>7FKU7PF762N5-47-438</vt:lpwstr>
  </property>
  <property fmtid="{D5CDD505-2E9C-101B-9397-08002B2CF9AE}" pid="5" name="_dlc_DocIdUrl">
    <vt:lpwstr>https://savenet.savechildren.org/au/hr/_layouts/DocIdRedir.aspx?ID=7FKU7PF762N5-47-438, 7FKU7PF762N5-47-438</vt:lpwstr>
  </property>
</Properties>
</file>